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08" w:type="dxa"/>
        <w:tblInd w:w="-108" w:type="dxa"/>
        <w:tblLayout w:type="fixed"/>
        <w:tblLook w:val="0000" w:firstRow="0" w:lastRow="0" w:firstColumn="0" w:lastColumn="0" w:noHBand="0" w:noVBand="0"/>
      </w:tblPr>
      <w:tblGrid>
        <w:gridCol w:w="3369"/>
        <w:gridCol w:w="5739"/>
      </w:tblGrid>
      <w:tr w:rsidR="00F42156" w:rsidRPr="00784E89" w14:paraId="18127791" w14:textId="77777777" w:rsidTr="006B315B">
        <w:tc>
          <w:tcPr>
            <w:tcW w:w="3369" w:type="dxa"/>
          </w:tcPr>
          <w:bookmarkStart w:id="0" w:name="OLE_LINK1"/>
          <w:bookmarkStart w:id="1" w:name="OLE_LINK2"/>
          <w:p w14:paraId="13D50F01" w14:textId="7821773B" w:rsidR="00F42156" w:rsidRPr="00E241EC" w:rsidRDefault="00F66685" w:rsidP="00F66685">
            <w:pPr>
              <w:jc w:val="center"/>
              <w:rPr>
                <w:b/>
                <w:sz w:val="26"/>
                <w:szCs w:val="28"/>
              </w:rPr>
            </w:pPr>
            <w:r>
              <w:rPr>
                <w:b/>
                <w:noProof/>
                <w:sz w:val="28"/>
                <w:szCs w:val="28"/>
              </w:rPr>
              <mc:AlternateContent>
                <mc:Choice Requires="wps">
                  <w:drawing>
                    <wp:anchor distT="0" distB="0" distL="114300" distR="114300" simplePos="0" relativeHeight="487595008" behindDoc="0" locked="0" layoutInCell="1" allowOverlap="1" wp14:anchorId="36E80D04" wp14:editId="21D49EFD">
                      <wp:simplePos x="0" y="0"/>
                      <wp:positionH relativeFrom="column">
                        <wp:posOffset>550545</wp:posOffset>
                      </wp:positionH>
                      <wp:positionV relativeFrom="paragraph">
                        <wp:posOffset>323850</wp:posOffset>
                      </wp:positionV>
                      <wp:extent cx="8382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EA9730" id="Straight Connector 6" o:spid="_x0000_s1026" style="position:absolute;z-index:487595008;visibility:visible;mso-wrap-style:square;mso-wrap-distance-left:9pt;mso-wrap-distance-top:0;mso-wrap-distance-right:9pt;mso-wrap-distance-bottom:0;mso-position-horizontal:absolute;mso-position-horizontal-relative:text;mso-position-vertical:absolute;mso-position-vertical-relative:text" from="43.35pt,25.5pt" to="109.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" strokecolor="black [3040]"/>
                  </w:pict>
                </mc:Fallback>
              </mc:AlternateContent>
            </w:r>
            <w:r w:rsidR="00F42156" w:rsidRPr="00E241EC">
              <w:rPr>
                <w:b/>
                <w:sz w:val="28"/>
                <w:szCs w:val="28"/>
              </w:rPr>
              <w:t>BỘ CÔNG THƯƠNG</w:t>
            </w:r>
          </w:p>
          <w:p w14:paraId="66780521" w14:textId="46DD857A" w:rsidR="00F42156" w:rsidRDefault="00F42156" w:rsidP="00F66685">
            <w:pPr>
              <w:spacing w:before="120" w:after="120"/>
              <w:jc w:val="center"/>
              <w:rPr>
                <w:sz w:val="28"/>
                <w:szCs w:val="28"/>
              </w:rPr>
            </w:pPr>
            <w:r w:rsidRPr="00784E89">
              <w:rPr>
                <w:sz w:val="28"/>
                <w:szCs w:val="28"/>
              </w:rPr>
              <w:t xml:space="preserve">   </w:t>
            </w:r>
          </w:p>
          <w:p w14:paraId="1805EAC8" w14:textId="77777777" w:rsidR="006B315B" w:rsidRDefault="006B315B" w:rsidP="00F66685">
            <w:pPr>
              <w:jc w:val="center"/>
              <w:rPr>
                <w:sz w:val="28"/>
                <w:szCs w:val="26"/>
              </w:rPr>
            </w:pPr>
          </w:p>
          <w:p w14:paraId="2569AE36" w14:textId="1EB866A1" w:rsidR="00F42156" w:rsidRPr="00784E89" w:rsidRDefault="00F42156" w:rsidP="00F66685">
            <w:pPr>
              <w:jc w:val="center"/>
              <w:rPr>
                <w:sz w:val="26"/>
                <w:szCs w:val="26"/>
              </w:rPr>
            </w:pPr>
            <w:r w:rsidRPr="00DB1CD3">
              <w:rPr>
                <w:sz w:val="28"/>
                <w:szCs w:val="26"/>
              </w:rPr>
              <w:t xml:space="preserve">Số: </w:t>
            </w:r>
            <w:r w:rsidR="0004561A">
              <w:rPr>
                <w:sz w:val="28"/>
                <w:szCs w:val="26"/>
                <w:lang w:val="en-US"/>
              </w:rPr>
              <w:t xml:space="preserve">219 </w:t>
            </w:r>
            <w:r w:rsidRPr="00DB1CD3">
              <w:rPr>
                <w:sz w:val="28"/>
                <w:szCs w:val="26"/>
              </w:rPr>
              <w:t>/BC-BCT</w:t>
            </w:r>
          </w:p>
        </w:tc>
        <w:tc>
          <w:tcPr>
            <w:tcW w:w="5739" w:type="dxa"/>
          </w:tcPr>
          <w:p w14:paraId="624D24AF" w14:textId="77777777" w:rsidR="00F42156" w:rsidRPr="00784E89" w:rsidRDefault="00F42156" w:rsidP="00F66685">
            <w:pPr>
              <w:jc w:val="center"/>
              <w:rPr>
                <w:b/>
                <w:sz w:val="26"/>
                <w:szCs w:val="28"/>
              </w:rPr>
            </w:pPr>
            <w:r w:rsidRPr="00784E89">
              <w:rPr>
                <w:b/>
                <w:sz w:val="26"/>
                <w:szCs w:val="28"/>
              </w:rPr>
              <w:t xml:space="preserve">CỘNG HOÀ XÃ HỘI CHỦ NGHĨA VIỆT </w:t>
            </w:r>
            <w:smartTag w:uri="urn:schemas-microsoft-com:office:smarttags" w:element="place">
              <w:smartTag w:uri="urn:schemas-microsoft-com:office:smarttags" w:element="country-region">
                <w:r w:rsidRPr="00784E89">
                  <w:rPr>
                    <w:b/>
                    <w:sz w:val="26"/>
                    <w:szCs w:val="28"/>
                  </w:rPr>
                  <w:t>NAM</w:t>
                </w:r>
              </w:smartTag>
            </w:smartTag>
          </w:p>
          <w:p w14:paraId="448529F6" w14:textId="5BED86E9" w:rsidR="00F42156" w:rsidRPr="00F66685" w:rsidRDefault="00F66685" w:rsidP="00F66685">
            <w:pPr>
              <w:jc w:val="center"/>
              <w:rPr>
                <w:b/>
                <w:sz w:val="26"/>
                <w:szCs w:val="28"/>
              </w:rPr>
            </w:pPr>
            <w:r>
              <w:rPr>
                <w:i/>
                <w:noProof/>
                <w:sz w:val="28"/>
                <w:szCs w:val="28"/>
              </w:rPr>
              <mc:AlternateContent>
                <mc:Choice Requires="wps">
                  <w:drawing>
                    <wp:anchor distT="0" distB="0" distL="114300" distR="114300" simplePos="0" relativeHeight="487593984" behindDoc="0" locked="0" layoutInCell="1" allowOverlap="1" wp14:anchorId="1A358FA9" wp14:editId="2B820A73">
                      <wp:simplePos x="0" y="0"/>
                      <wp:positionH relativeFrom="column">
                        <wp:posOffset>709930</wp:posOffset>
                      </wp:positionH>
                      <wp:positionV relativeFrom="paragraph">
                        <wp:posOffset>259080</wp:posOffset>
                      </wp:positionV>
                      <wp:extent cx="2112645" cy="0"/>
                      <wp:effectExtent l="8890" t="8255" r="12065"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2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39C729" id="_x0000_t32" coordsize="21600,21600" o:spt="32" o:oned="t" path="m,l21600,21600e" filled="f">
                      <v:path arrowok="t" fillok="f" o:connecttype="none"/>
                      <o:lock v:ext="edit" shapetype="t"/>
                    </v:shapetype>
                    <v:shape id="Straight Arrow Connector 1" o:spid="_x0000_s1026" type="#_x0000_t32" style="position:absolute;margin-left:55.9pt;margin-top:20.4pt;width:166.35pt;height:0;z-index:4875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"/>
                  </w:pict>
                </mc:Fallback>
              </mc:AlternateContent>
            </w:r>
            <w:r w:rsidR="00F42156" w:rsidRPr="00F66685">
              <w:rPr>
                <w:b/>
                <w:sz w:val="28"/>
                <w:szCs w:val="28"/>
              </w:rPr>
              <w:t>Độc lập - Tự do - Hạnh phúc</w:t>
            </w:r>
          </w:p>
          <w:p w14:paraId="775F3447" w14:textId="77777777" w:rsidR="00F66685" w:rsidRDefault="00F66685" w:rsidP="00F66685">
            <w:pPr>
              <w:spacing w:before="120" w:after="120"/>
              <w:jc w:val="center"/>
              <w:rPr>
                <w:i/>
                <w:sz w:val="28"/>
                <w:szCs w:val="28"/>
              </w:rPr>
            </w:pPr>
          </w:p>
          <w:p w14:paraId="0FE9D163" w14:textId="25F54B62" w:rsidR="00F42156" w:rsidRPr="00784E89" w:rsidRDefault="00F42156" w:rsidP="00F66685">
            <w:pPr>
              <w:jc w:val="center"/>
              <w:rPr>
                <w:i/>
                <w:sz w:val="28"/>
                <w:szCs w:val="28"/>
              </w:rPr>
            </w:pPr>
            <w:r w:rsidRPr="00784E89">
              <w:rPr>
                <w:i/>
                <w:sz w:val="28"/>
                <w:szCs w:val="28"/>
              </w:rPr>
              <w:t>Hà Nội, ngày</w:t>
            </w:r>
            <w:r w:rsidR="0004561A">
              <w:rPr>
                <w:i/>
                <w:sz w:val="28"/>
                <w:szCs w:val="28"/>
                <w:lang w:val="en-US"/>
              </w:rPr>
              <w:t xml:space="preserve"> 07 </w:t>
            </w:r>
            <w:r w:rsidRPr="00784E89">
              <w:rPr>
                <w:i/>
                <w:sz w:val="28"/>
                <w:szCs w:val="28"/>
              </w:rPr>
              <w:t>tháng</w:t>
            </w:r>
            <w:r w:rsidR="0004561A">
              <w:rPr>
                <w:i/>
                <w:sz w:val="28"/>
                <w:szCs w:val="28"/>
                <w:lang w:val="en-US"/>
              </w:rPr>
              <w:t xml:space="preserve"> 11 </w:t>
            </w:r>
            <w:bookmarkStart w:id="2" w:name="_GoBack"/>
            <w:bookmarkEnd w:id="2"/>
            <w:r w:rsidRPr="00784E89">
              <w:rPr>
                <w:i/>
                <w:sz w:val="28"/>
                <w:szCs w:val="28"/>
              </w:rPr>
              <w:t>năm 202</w:t>
            </w:r>
            <w:r>
              <w:rPr>
                <w:i/>
                <w:sz w:val="28"/>
                <w:szCs w:val="28"/>
              </w:rPr>
              <w:t>3</w:t>
            </w:r>
          </w:p>
        </w:tc>
      </w:tr>
      <w:bookmarkEnd w:id="0"/>
      <w:bookmarkEnd w:id="1"/>
    </w:tbl>
    <w:p w14:paraId="0CC428B2" w14:textId="77777777" w:rsidR="00D130B5" w:rsidRDefault="00D130B5">
      <w:pPr>
        <w:pStyle w:val="BodyText"/>
        <w:spacing w:before="4"/>
        <w:ind w:left="0" w:firstLine="0"/>
        <w:rPr>
          <w:sz w:val="21"/>
        </w:rPr>
      </w:pPr>
    </w:p>
    <w:p w14:paraId="2A54B0CA" w14:textId="77777777" w:rsidR="00790D9B" w:rsidRDefault="00790D9B" w:rsidP="00415E86">
      <w:pPr>
        <w:spacing w:line="242" w:lineRule="auto"/>
        <w:ind w:left="765" w:right="801" w:firstLine="487"/>
        <w:jc w:val="center"/>
        <w:rPr>
          <w:b/>
          <w:sz w:val="28"/>
        </w:rPr>
      </w:pPr>
    </w:p>
    <w:p w14:paraId="721B5723" w14:textId="498774FD" w:rsidR="00790D9B" w:rsidRPr="00790D9B" w:rsidRDefault="00790D9B" w:rsidP="00415E86">
      <w:pPr>
        <w:spacing w:line="242" w:lineRule="auto"/>
        <w:ind w:left="765" w:right="801" w:firstLine="487"/>
        <w:jc w:val="center"/>
        <w:rPr>
          <w:b/>
          <w:sz w:val="28"/>
          <w:lang w:val="en-US"/>
        </w:rPr>
      </w:pPr>
      <w:r>
        <w:rPr>
          <w:b/>
          <w:sz w:val="28"/>
          <w:lang w:val="en-US"/>
        </w:rPr>
        <w:t>BÁO CÁO</w:t>
      </w:r>
    </w:p>
    <w:p w14:paraId="740D2A99" w14:textId="0E0F0ABB" w:rsidR="006A3A46" w:rsidRDefault="0020630B" w:rsidP="00790D9B">
      <w:pPr>
        <w:spacing w:line="242" w:lineRule="auto"/>
        <w:ind w:firstLine="488"/>
        <w:jc w:val="center"/>
        <w:rPr>
          <w:b/>
          <w:sz w:val="28"/>
        </w:rPr>
      </w:pPr>
      <w:r>
        <w:rPr>
          <w:b/>
          <w:sz w:val="28"/>
        </w:rPr>
        <w:t xml:space="preserve">Rà soát các văn bản quy phạm pháp luật có liên quan đến </w:t>
      </w:r>
    </w:p>
    <w:p w14:paraId="52F04367" w14:textId="770637A0" w:rsidR="00D130B5" w:rsidRPr="00415E86" w:rsidRDefault="0020630B" w:rsidP="00790D9B">
      <w:pPr>
        <w:spacing w:line="242" w:lineRule="auto"/>
        <w:ind w:firstLine="488"/>
        <w:jc w:val="center"/>
        <w:rPr>
          <w:b/>
          <w:sz w:val="28"/>
          <w:lang w:val="en-US"/>
        </w:rPr>
      </w:pPr>
      <w:r w:rsidRPr="00790D9B">
        <w:rPr>
          <w:b/>
          <w:spacing w:val="-2"/>
          <w:sz w:val="28"/>
        </w:rPr>
        <w:t xml:space="preserve">dự thảo </w:t>
      </w:r>
      <w:r w:rsidRPr="00790D9B">
        <w:rPr>
          <w:b/>
          <w:color w:val="0D0D0D"/>
          <w:spacing w:val="-2"/>
          <w:sz w:val="28"/>
        </w:rPr>
        <w:t xml:space="preserve">Nghị định </w:t>
      </w:r>
      <w:r w:rsidR="00415E86" w:rsidRPr="00790D9B">
        <w:rPr>
          <w:b/>
          <w:color w:val="0D0D0D"/>
          <w:spacing w:val="-2"/>
          <w:sz w:val="28"/>
          <w:lang w:val="en-US"/>
        </w:rPr>
        <w:t xml:space="preserve">quy định chi tiết </w:t>
      </w:r>
      <w:r w:rsidR="006A3A46" w:rsidRPr="00790D9B">
        <w:rPr>
          <w:b/>
          <w:color w:val="0D0D0D"/>
          <w:spacing w:val="-2"/>
          <w:sz w:val="28"/>
          <w:lang w:val="en-US"/>
        </w:rPr>
        <w:t>một số điều và hướng dẫn thi hành</w:t>
      </w:r>
      <w:r w:rsidR="006A3A46">
        <w:rPr>
          <w:b/>
          <w:color w:val="0D0D0D"/>
          <w:sz w:val="28"/>
          <w:lang w:val="en-US"/>
        </w:rPr>
        <w:t xml:space="preserve"> </w:t>
      </w:r>
      <w:r w:rsidR="00415E86">
        <w:rPr>
          <w:b/>
          <w:color w:val="0D0D0D"/>
          <w:sz w:val="28"/>
          <w:lang w:val="en-US"/>
        </w:rPr>
        <w:t>Luật Bảo vệ quyền lợi người tiêu dùng</w:t>
      </w:r>
    </w:p>
    <w:p w14:paraId="1B9AF5A6" w14:textId="78A43D8C" w:rsidR="00790D9B" w:rsidRDefault="00832F21" w:rsidP="00790D9B">
      <w:pPr>
        <w:pStyle w:val="BodyText"/>
        <w:spacing w:before="120" w:after="200"/>
        <w:ind w:left="0" w:firstLine="720"/>
        <w:jc w:val="both"/>
      </w:pPr>
      <w:r>
        <w:rPr>
          <w:noProof/>
        </w:rPr>
        <mc:AlternateContent>
          <mc:Choice Requires="wps">
            <w:drawing>
              <wp:anchor distT="0" distB="0" distL="114300" distR="114300" simplePos="0" relativeHeight="487591936" behindDoc="0" locked="0" layoutInCell="1" allowOverlap="1" wp14:anchorId="4FDA1B38" wp14:editId="351D6E26">
                <wp:simplePos x="0" y="0"/>
                <wp:positionH relativeFrom="column">
                  <wp:posOffset>2558415</wp:posOffset>
                </wp:positionH>
                <wp:positionV relativeFrom="paragraph">
                  <wp:posOffset>111760</wp:posOffset>
                </wp:positionV>
                <wp:extent cx="10477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7761BB3" id="Straight Connector 4" o:spid="_x0000_s1026" style="position:absolute;z-index:487591936;visibility:visible;mso-wrap-style:square;mso-wrap-distance-left:9pt;mso-wrap-distance-top:0;mso-wrap-distance-right:9pt;mso-wrap-distance-bottom:0;mso-position-horizontal:absolute;mso-position-horizontal-relative:text;mso-position-vertical:absolute;mso-position-vertical-relative:text" from="201.45pt,8.8pt" to="283.9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" strokecolor="black [3040]"/>
            </w:pict>
          </mc:Fallback>
        </mc:AlternateContent>
      </w:r>
    </w:p>
    <w:p w14:paraId="791E2D7E" w14:textId="0A698389" w:rsidR="00790D9B" w:rsidRDefault="0020630B" w:rsidP="00790D9B">
      <w:pPr>
        <w:pStyle w:val="BodyText"/>
        <w:spacing w:before="120" w:after="200"/>
        <w:ind w:left="0" w:firstLine="720"/>
        <w:jc w:val="both"/>
      </w:pPr>
      <w:r w:rsidRPr="006A1765">
        <w:t xml:space="preserve">Thực hiện quy định của Luật </w:t>
      </w:r>
      <w:r w:rsidR="00790D9B">
        <w:rPr>
          <w:lang w:val="en-US"/>
        </w:rPr>
        <w:t>B</w:t>
      </w:r>
      <w:r w:rsidRPr="006A1765">
        <w:t>an hành văn bản quy phạm pháp luật năm 2015 (sửa đổi, bổ sung năm 2020)</w:t>
      </w:r>
      <w:r w:rsidR="00832F21">
        <w:rPr>
          <w:lang w:val="en-US"/>
        </w:rPr>
        <w:t xml:space="preserve"> và</w:t>
      </w:r>
      <w:r w:rsidRPr="006A1765">
        <w:t xml:space="preserve"> Chương trình công tác của Chính phủ năm 2023, </w:t>
      </w:r>
      <w:r w:rsidR="00415E86" w:rsidRPr="006A1765">
        <w:rPr>
          <w:lang w:val="en-US"/>
        </w:rPr>
        <w:t>Bộ Công Thương</w:t>
      </w:r>
      <w:r w:rsidRPr="006A1765">
        <w:t xml:space="preserve"> được giao chủ trì xây dựng dự thảo Nghị định </w:t>
      </w:r>
      <w:r w:rsidR="00415E86" w:rsidRPr="006A1765">
        <w:rPr>
          <w:color w:val="0D0D0D"/>
          <w:lang w:val="en-US"/>
        </w:rPr>
        <w:t xml:space="preserve">quy định chi tiết </w:t>
      </w:r>
      <w:r w:rsidR="00790D9B">
        <w:rPr>
          <w:color w:val="0D0D0D"/>
          <w:lang w:val="en-US"/>
        </w:rPr>
        <w:t xml:space="preserve">một số điều và hướng dẫn thi hành </w:t>
      </w:r>
      <w:r w:rsidR="00415E86" w:rsidRPr="006A1765">
        <w:rPr>
          <w:color w:val="0D0D0D"/>
          <w:lang w:val="en-US"/>
        </w:rPr>
        <w:t>Luật Bảo vệ quyền lợi người tiêu dùng</w:t>
      </w:r>
      <w:r w:rsidR="00415E86" w:rsidRPr="006A1765">
        <w:t xml:space="preserve"> </w:t>
      </w:r>
      <w:r w:rsidRPr="006A1765">
        <w:t xml:space="preserve">(sau đây gọi là dự thảo Nghị định). </w:t>
      </w:r>
    </w:p>
    <w:p w14:paraId="1DBD84E6" w14:textId="234F9B99" w:rsidR="00D130B5" w:rsidRDefault="0020630B" w:rsidP="00790D9B">
      <w:pPr>
        <w:pStyle w:val="BodyText"/>
        <w:spacing w:before="120" w:after="200"/>
        <w:ind w:left="0" w:firstLine="720"/>
        <w:jc w:val="both"/>
        <w:rPr>
          <w:lang w:val="en-US"/>
        </w:rPr>
      </w:pPr>
      <w:r w:rsidRPr="006A1765">
        <w:t xml:space="preserve">Bộ </w:t>
      </w:r>
      <w:r w:rsidR="00415E86" w:rsidRPr="006A1765">
        <w:rPr>
          <w:lang w:val="en-US"/>
        </w:rPr>
        <w:t>Công Thương</w:t>
      </w:r>
      <w:r w:rsidRPr="006A1765">
        <w:t xml:space="preserve"> đã rà soát và đánh giá sự phù hợp của nội dung dự thảo Nghị định với các văn bản</w:t>
      </w:r>
      <w:r w:rsidR="00790D9B">
        <w:rPr>
          <w:lang w:val="en-US"/>
        </w:rPr>
        <w:t xml:space="preserve"> quy phạm pháp luật. Kết quả</w:t>
      </w:r>
      <w:r w:rsidRPr="006A1765">
        <w:t xml:space="preserve"> rà soát được nêu tại Phụ lục </w:t>
      </w:r>
      <w:r w:rsidR="009D1D26">
        <w:rPr>
          <w:lang w:val="en-US"/>
        </w:rPr>
        <w:t>kèm theo Báo cáo này</w:t>
      </w:r>
      <w:r w:rsidR="00BF554F">
        <w:rPr>
          <w:lang w:val="en-US"/>
        </w:rPr>
        <w:t>.</w:t>
      </w:r>
    </w:p>
    <w:p w14:paraId="68916FBA" w14:textId="23EB1E8C" w:rsidR="006B315B" w:rsidRDefault="006B315B" w:rsidP="00790D9B">
      <w:pPr>
        <w:pStyle w:val="BodyText"/>
        <w:spacing w:before="120" w:after="200"/>
        <w:ind w:left="0" w:firstLine="720"/>
        <w:jc w:val="both"/>
        <w:rPr>
          <w:lang w:val="en-US"/>
        </w:rPr>
      </w:pPr>
      <w:r>
        <w:rPr>
          <w:lang w:val="en-US"/>
        </w:rPr>
        <w:t>Trân trọng./.</w:t>
      </w:r>
    </w:p>
    <w:tbl>
      <w:tblPr>
        <w:tblW w:w="9498" w:type="dxa"/>
        <w:tblInd w:w="-34" w:type="dxa"/>
        <w:tblLayout w:type="fixed"/>
        <w:tblLook w:val="0000" w:firstRow="0" w:lastRow="0" w:firstColumn="0" w:lastColumn="0" w:noHBand="0" w:noVBand="0"/>
      </w:tblPr>
      <w:tblGrid>
        <w:gridCol w:w="5704"/>
        <w:gridCol w:w="3794"/>
      </w:tblGrid>
      <w:tr w:rsidR="006B315B" w:rsidRPr="00B04355" w14:paraId="1AE0CB48" w14:textId="77777777" w:rsidTr="006B315B">
        <w:trPr>
          <w:trHeight w:val="2737"/>
        </w:trPr>
        <w:tc>
          <w:tcPr>
            <w:tcW w:w="5704" w:type="dxa"/>
          </w:tcPr>
          <w:p w14:paraId="0D2FC6C1" w14:textId="77777777" w:rsidR="006B315B" w:rsidRPr="00B35B4C" w:rsidRDefault="006B315B" w:rsidP="005228C3">
            <w:pPr>
              <w:tabs>
                <w:tab w:val="center" w:pos="2482"/>
              </w:tabs>
              <w:rPr>
                <w:b/>
                <w:bCs/>
                <w:i/>
                <w:iCs/>
              </w:rPr>
            </w:pPr>
            <w:r w:rsidRPr="00B35B4C">
              <w:rPr>
                <w:b/>
                <w:bCs/>
                <w:i/>
                <w:iCs/>
                <w:lang w:val="vi-VN"/>
              </w:rPr>
              <w:t xml:space="preserve">Nơi nhận: </w:t>
            </w:r>
          </w:p>
          <w:p w14:paraId="7CE89E38" w14:textId="77777777" w:rsidR="006B315B" w:rsidRDefault="006B315B" w:rsidP="005228C3">
            <w:pPr>
              <w:jc w:val="both"/>
              <w:rPr>
                <w:bCs/>
                <w:szCs w:val="28"/>
                <w:lang w:val="it-IT"/>
              </w:rPr>
            </w:pPr>
            <w:r w:rsidRPr="003D3167">
              <w:rPr>
                <w:bCs/>
                <w:szCs w:val="28"/>
                <w:lang w:val="it-IT"/>
              </w:rPr>
              <w:t>- Thủ tướng Chính phủ</w:t>
            </w:r>
            <w:r>
              <w:rPr>
                <w:bCs/>
                <w:szCs w:val="28"/>
                <w:lang w:val="it-IT"/>
              </w:rPr>
              <w:t xml:space="preserve"> (để b/c);</w:t>
            </w:r>
          </w:p>
          <w:p w14:paraId="030ACED2" w14:textId="77777777" w:rsidR="006B315B" w:rsidRPr="003D3167" w:rsidRDefault="006B315B" w:rsidP="005228C3">
            <w:pPr>
              <w:jc w:val="both"/>
              <w:rPr>
                <w:bCs/>
                <w:szCs w:val="28"/>
                <w:lang w:val="it-IT"/>
              </w:rPr>
            </w:pPr>
            <w:r>
              <w:rPr>
                <w:bCs/>
                <w:szCs w:val="28"/>
                <w:lang w:val="it-IT"/>
              </w:rPr>
              <w:t xml:space="preserve">- Các </w:t>
            </w:r>
            <w:r w:rsidRPr="003D3167">
              <w:rPr>
                <w:bCs/>
                <w:szCs w:val="28"/>
                <w:lang w:val="it-IT"/>
              </w:rPr>
              <w:t>Phó Thủ tướng</w:t>
            </w:r>
            <w:r>
              <w:rPr>
                <w:bCs/>
                <w:szCs w:val="28"/>
                <w:lang w:val="it-IT"/>
              </w:rPr>
              <w:t xml:space="preserve"> Chính phủ</w:t>
            </w:r>
            <w:r w:rsidRPr="003D3167">
              <w:rPr>
                <w:bCs/>
                <w:szCs w:val="28"/>
                <w:lang w:val="it-IT"/>
              </w:rPr>
              <w:t xml:space="preserve"> (để b</w:t>
            </w:r>
            <w:r>
              <w:rPr>
                <w:bCs/>
                <w:szCs w:val="28"/>
                <w:lang w:val="it-IT"/>
              </w:rPr>
              <w:t>/c)</w:t>
            </w:r>
            <w:r w:rsidRPr="003D3167">
              <w:rPr>
                <w:bCs/>
                <w:szCs w:val="28"/>
                <w:lang w:val="it-IT"/>
              </w:rPr>
              <w:t>;</w:t>
            </w:r>
          </w:p>
          <w:p w14:paraId="50AD0729" w14:textId="77777777" w:rsidR="006B315B" w:rsidRDefault="006B315B" w:rsidP="005228C3">
            <w:pPr>
              <w:jc w:val="both"/>
              <w:rPr>
                <w:bCs/>
                <w:szCs w:val="28"/>
                <w:lang w:val="it-IT"/>
              </w:rPr>
            </w:pPr>
            <w:r w:rsidRPr="003D3167">
              <w:rPr>
                <w:bCs/>
                <w:szCs w:val="28"/>
                <w:lang w:val="it-IT"/>
              </w:rPr>
              <w:t>- Văn phòng Chính phủ</w:t>
            </w:r>
            <w:r>
              <w:rPr>
                <w:bCs/>
                <w:szCs w:val="28"/>
                <w:lang w:val="it-IT"/>
              </w:rPr>
              <w:t>;</w:t>
            </w:r>
          </w:p>
          <w:p w14:paraId="18F88492" w14:textId="77777777" w:rsidR="006B315B" w:rsidRDefault="006B315B" w:rsidP="005228C3">
            <w:pPr>
              <w:jc w:val="both"/>
              <w:rPr>
                <w:bCs/>
                <w:szCs w:val="28"/>
                <w:lang w:val="it-IT"/>
              </w:rPr>
            </w:pPr>
            <w:r>
              <w:rPr>
                <w:bCs/>
                <w:szCs w:val="28"/>
                <w:lang w:val="it-IT"/>
              </w:rPr>
              <w:t>- Bộ Tư pháp;</w:t>
            </w:r>
          </w:p>
          <w:p w14:paraId="110282E6" w14:textId="77777777" w:rsidR="006B315B" w:rsidRDefault="006B315B" w:rsidP="005228C3">
            <w:pPr>
              <w:jc w:val="both"/>
              <w:rPr>
                <w:bCs/>
                <w:szCs w:val="28"/>
                <w:lang w:val="it-IT"/>
              </w:rPr>
            </w:pPr>
            <w:r>
              <w:rPr>
                <w:bCs/>
                <w:szCs w:val="28"/>
                <w:lang w:val="it-IT"/>
              </w:rPr>
              <w:t>- Bộ trưởng (để b/c);</w:t>
            </w:r>
          </w:p>
          <w:p w14:paraId="28646B53" w14:textId="77777777" w:rsidR="006B315B" w:rsidRPr="003D3167" w:rsidRDefault="006B315B" w:rsidP="005228C3">
            <w:pPr>
              <w:jc w:val="both"/>
              <w:rPr>
                <w:bCs/>
                <w:szCs w:val="28"/>
                <w:lang w:val="it-IT"/>
              </w:rPr>
            </w:pPr>
            <w:r>
              <w:rPr>
                <w:bCs/>
                <w:szCs w:val="28"/>
                <w:lang w:val="it-IT"/>
              </w:rPr>
              <w:t>- Vụ PC;</w:t>
            </w:r>
          </w:p>
          <w:p w14:paraId="2F762AB7" w14:textId="77777777" w:rsidR="006B315B" w:rsidRPr="00B35B4C" w:rsidRDefault="006B315B" w:rsidP="006B315B">
            <w:pPr>
              <w:widowControl/>
              <w:numPr>
                <w:ilvl w:val="0"/>
                <w:numId w:val="7"/>
              </w:numPr>
              <w:adjustRightInd w:val="0"/>
              <w:ind w:left="171" w:hanging="142"/>
              <w:rPr>
                <w:rFonts w:ascii="TimesNewRomanPSMT" w:hAnsi="TimesNewRomanPSMT" w:cs="TimesNewRomanPSMT"/>
              </w:rPr>
            </w:pPr>
            <w:r w:rsidRPr="003D3167">
              <w:rPr>
                <w:bCs/>
                <w:szCs w:val="28"/>
                <w:lang w:val="it-IT"/>
              </w:rPr>
              <w:t>Lưu: VT,</w:t>
            </w:r>
            <w:r>
              <w:rPr>
                <w:bCs/>
                <w:szCs w:val="28"/>
                <w:lang w:val="it-IT"/>
              </w:rPr>
              <w:t xml:space="preserve"> CT.</w:t>
            </w:r>
          </w:p>
        </w:tc>
        <w:tc>
          <w:tcPr>
            <w:tcW w:w="3794" w:type="dxa"/>
          </w:tcPr>
          <w:p w14:paraId="635186F8" w14:textId="77777777" w:rsidR="006B315B" w:rsidRDefault="006B315B" w:rsidP="005228C3">
            <w:pPr>
              <w:jc w:val="center"/>
              <w:outlineLvl w:val="2"/>
              <w:rPr>
                <w:b/>
                <w:bCs/>
                <w:sz w:val="28"/>
                <w:szCs w:val="28"/>
              </w:rPr>
            </w:pPr>
            <w:r>
              <w:rPr>
                <w:b/>
                <w:bCs/>
                <w:sz w:val="28"/>
                <w:szCs w:val="28"/>
              </w:rPr>
              <w:t xml:space="preserve">KT. </w:t>
            </w:r>
            <w:r w:rsidRPr="00B35B4C">
              <w:rPr>
                <w:b/>
                <w:bCs/>
                <w:sz w:val="28"/>
                <w:szCs w:val="28"/>
              </w:rPr>
              <w:t>BỘ TRƯỞNG</w:t>
            </w:r>
          </w:p>
          <w:p w14:paraId="49B3C5CA" w14:textId="77777777" w:rsidR="006B315B" w:rsidRPr="00B35B4C" w:rsidRDefault="006B315B" w:rsidP="005228C3">
            <w:pPr>
              <w:jc w:val="center"/>
              <w:outlineLvl w:val="2"/>
              <w:rPr>
                <w:b/>
                <w:bCs/>
                <w:sz w:val="28"/>
                <w:szCs w:val="28"/>
              </w:rPr>
            </w:pPr>
            <w:r>
              <w:rPr>
                <w:b/>
                <w:bCs/>
                <w:sz w:val="28"/>
                <w:szCs w:val="28"/>
              </w:rPr>
              <w:t>THỨ TRƯỞNG</w:t>
            </w:r>
          </w:p>
          <w:p w14:paraId="10B7AD3A" w14:textId="77777777" w:rsidR="006B315B" w:rsidRPr="00B35B4C" w:rsidRDefault="006B315B" w:rsidP="005228C3">
            <w:pPr>
              <w:spacing w:before="120"/>
              <w:outlineLvl w:val="2"/>
              <w:rPr>
                <w:b/>
                <w:bCs/>
                <w:sz w:val="28"/>
                <w:szCs w:val="28"/>
              </w:rPr>
            </w:pPr>
          </w:p>
          <w:p w14:paraId="717D518D" w14:textId="77777777" w:rsidR="006B315B" w:rsidRPr="00B35B4C" w:rsidRDefault="006B315B" w:rsidP="005228C3">
            <w:pPr>
              <w:spacing w:before="120"/>
              <w:outlineLvl w:val="2"/>
              <w:rPr>
                <w:b/>
                <w:bCs/>
                <w:sz w:val="28"/>
                <w:szCs w:val="28"/>
              </w:rPr>
            </w:pPr>
          </w:p>
          <w:p w14:paraId="6FAE7300" w14:textId="77777777" w:rsidR="006B315B" w:rsidRPr="00B35B4C" w:rsidRDefault="006B315B" w:rsidP="005228C3">
            <w:pPr>
              <w:spacing w:before="120"/>
              <w:outlineLvl w:val="2"/>
              <w:rPr>
                <w:b/>
                <w:bCs/>
                <w:sz w:val="28"/>
                <w:szCs w:val="28"/>
              </w:rPr>
            </w:pPr>
          </w:p>
          <w:p w14:paraId="127EACAE" w14:textId="77777777" w:rsidR="006B315B" w:rsidRPr="00B35B4C" w:rsidRDefault="006B315B" w:rsidP="005228C3">
            <w:pPr>
              <w:spacing w:before="120"/>
              <w:jc w:val="center"/>
              <w:outlineLvl w:val="2"/>
              <w:rPr>
                <w:b/>
                <w:bCs/>
                <w:sz w:val="28"/>
                <w:szCs w:val="28"/>
                <w:lang w:val="vi-VN"/>
              </w:rPr>
            </w:pPr>
          </w:p>
          <w:p w14:paraId="20B3556C" w14:textId="77777777" w:rsidR="006B315B" w:rsidRPr="00361C2F" w:rsidRDefault="006B315B" w:rsidP="005228C3">
            <w:pPr>
              <w:spacing w:before="120"/>
              <w:jc w:val="center"/>
              <w:rPr>
                <w:b/>
                <w:bCs/>
                <w:sz w:val="28"/>
                <w:szCs w:val="28"/>
              </w:rPr>
            </w:pPr>
            <w:r w:rsidRPr="00B35B4C">
              <w:rPr>
                <w:b/>
                <w:bCs/>
                <w:sz w:val="28"/>
                <w:szCs w:val="28"/>
              </w:rPr>
              <w:t xml:space="preserve">Nguyễn </w:t>
            </w:r>
            <w:r>
              <w:rPr>
                <w:b/>
                <w:bCs/>
                <w:sz w:val="28"/>
                <w:szCs w:val="28"/>
              </w:rPr>
              <w:t>Sinh Nhật Tân</w:t>
            </w:r>
          </w:p>
        </w:tc>
      </w:tr>
    </w:tbl>
    <w:p w14:paraId="0DFFB681" w14:textId="77777777" w:rsidR="006B315B" w:rsidRPr="00BF554F" w:rsidRDefault="006B315B" w:rsidP="00790D9B">
      <w:pPr>
        <w:pStyle w:val="BodyText"/>
        <w:spacing w:before="120" w:after="200"/>
        <w:ind w:left="0" w:firstLine="720"/>
        <w:jc w:val="both"/>
        <w:rPr>
          <w:lang w:val="en-US"/>
        </w:rPr>
      </w:pPr>
    </w:p>
    <w:p w14:paraId="0AA02E65" w14:textId="77777777" w:rsidR="00D130B5" w:rsidRDefault="00D130B5">
      <w:pPr>
        <w:pStyle w:val="BodyText"/>
        <w:spacing w:before="4"/>
        <w:ind w:left="0" w:firstLine="0"/>
      </w:pPr>
    </w:p>
    <w:p w14:paraId="2ACFFDE1" w14:textId="77777777" w:rsidR="00D130B5" w:rsidRDefault="00D130B5">
      <w:pPr>
        <w:spacing w:line="302" w:lineRule="exact"/>
        <w:rPr>
          <w:sz w:val="28"/>
        </w:rPr>
        <w:sectPr w:rsidR="00D130B5" w:rsidSect="00730CEB">
          <w:headerReference w:type="default" r:id="rId7"/>
          <w:headerReference w:type="first" r:id="rId8"/>
          <w:pgSz w:w="11907" w:h="16840" w:code="9"/>
          <w:pgMar w:top="1134" w:right="1134" w:bottom="1134" w:left="1701" w:header="567" w:footer="567" w:gutter="0"/>
          <w:cols w:space="720"/>
          <w:docGrid w:linePitch="299"/>
        </w:sectPr>
      </w:pPr>
    </w:p>
    <w:p w14:paraId="084B5A70" w14:textId="60985CD5" w:rsidR="00D130B5" w:rsidRPr="008C06C8" w:rsidRDefault="008C06C8">
      <w:pPr>
        <w:pStyle w:val="Heading1"/>
        <w:spacing w:before="63"/>
        <w:ind w:left="0" w:right="31" w:firstLine="0"/>
        <w:jc w:val="center"/>
        <w:rPr>
          <w:lang w:val="en-US"/>
        </w:rPr>
      </w:pPr>
      <w:r>
        <w:lastRenderedPageBreak/>
        <w:t>PHỤ LỤC</w:t>
      </w:r>
      <w:r>
        <w:rPr>
          <w:lang w:val="en-US"/>
        </w:rPr>
        <w:t xml:space="preserve"> </w:t>
      </w:r>
    </w:p>
    <w:p w14:paraId="59B7C938" w14:textId="1994E2A3" w:rsidR="008C06C8" w:rsidRDefault="008C06C8" w:rsidP="008C06C8">
      <w:pPr>
        <w:pStyle w:val="Heading1"/>
        <w:spacing w:before="120" w:after="120"/>
        <w:ind w:left="0" w:firstLine="0"/>
        <w:jc w:val="center"/>
        <w:rPr>
          <w:sz w:val="26"/>
        </w:rPr>
      </w:pPr>
      <w:r w:rsidRPr="008C06C8">
        <w:rPr>
          <w:sz w:val="26"/>
        </w:rPr>
        <w:t>BÁO CÁO RÀ SOÁT VĂN BẢN QUY PHẠM PHÁP LUẬT LIÊN QUAN ĐẾN DỰ THẢO NGHỊ ĐỊNH QUY ĐỊNH CHI TIẾT MỘT SỐ ĐIỀU VÀ HƯỚNG DẪN THI HÀNH</w:t>
      </w:r>
      <w:r w:rsidRPr="008C06C8">
        <w:rPr>
          <w:sz w:val="26"/>
          <w:lang w:val="en-US"/>
        </w:rPr>
        <w:t xml:space="preserve"> </w:t>
      </w:r>
      <w:r w:rsidRPr="008C06C8">
        <w:rPr>
          <w:sz w:val="26"/>
        </w:rPr>
        <w:t>LUẬT BẢO VỆ QUYỀN LỢI NGƯỜI TIÊU DÙNG</w:t>
      </w:r>
    </w:p>
    <w:p w14:paraId="552FD61D" w14:textId="77777777" w:rsidR="006B315B" w:rsidRDefault="006B315B" w:rsidP="008C06C8">
      <w:pPr>
        <w:pStyle w:val="Heading1"/>
        <w:spacing w:before="120" w:after="120"/>
        <w:ind w:left="0" w:firstLine="0"/>
        <w:jc w:val="center"/>
        <w:rPr>
          <w:b w:val="0"/>
          <w:i/>
          <w:sz w:val="26"/>
          <w:lang w:val="en-US"/>
        </w:rPr>
      </w:pPr>
      <w:r>
        <w:rPr>
          <w:b w:val="0"/>
          <w:i/>
          <w:sz w:val="26"/>
          <w:lang w:val="en-US"/>
        </w:rPr>
        <w:t xml:space="preserve">Ban hành kèm theo Báo cáo số       /BC-BCT ngày     tháng 10 năm 2023 </w:t>
      </w:r>
    </w:p>
    <w:p w14:paraId="7FC748A0" w14:textId="0D4618BE" w:rsidR="006B315B" w:rsidRPr="006B315B" w:rsidRDefault="006B315B" w:rsidP="008C06C8">
      <w:pPr>
        <w:pStyle w:val="Heading1"/>
        <w:spacing w:before="120" w:after="120"/>
        <w:ind w:left="0" w:firstLine="0"/>
        <w:jc w:val="center"/>
        <w:rPr>
          <w:b w:val="0"/>
          <w:i/>
          <w:sz w:val="26"/>
          <w:lang w:val="en-US"/>
        </w:rPr>
      </w:pPr>
      <w:r>
        <w:rPr>
          <w:b w:val="0"/>
          <w:i/>
          <w:sz w:val="26"/>
          <w:lang w:val="en-US"/>
        </w:rPr>
        <w:t>của Bộ Công Thương)</w:t>
      </w:r>
    </w:p>
    <w:p w14:paraId="7D5D476F" w14:textId="77777777" w:rsidR="00D130B5" w:rsidRDefault="00D130B5">
      <w:pPr>
        <w:pStyle w:val="BodyText"/>
        <w:spacing w:before="7"/>
        <w:ind w:left="0" w:firstLine="0"/>
        <w:rPr>
          <w:i/>
          <w:sz w:val="2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971"/>
        <w:gridCol w:w="5263"/>
        <w:gridCol w:w="831"/>
      </w:tblGrid>
      <w:tr w:rsidR="00D130B5" w:rsidRPr="007A7A76" w14:paraId="417844AF" w14:textId="77777777" w:rsidTr="00A71C25">
        <w:tc>
          <w:tcPr>
            <w:tcW w:w="1639" w:type="pct"/>
          </w:tcPr>
          <w:p w14:paraId="7E8A7AB6" w14:textId="77777777" w:rsidR="00D130B5" w:rsidRPr="007A7A76" w:rsidRDefault="0020630B" w:rsidP="00CF5B33">
            <w:pPr>
              <w:pStyle w:val="TableParagraph"/>
              <w:spacing w:before="120" w:after="120"/>
              <w:ind w:left="57" w:right="57"/>
              <w:jc w:val="center"/>
              <w:rPr>
                <w:b/>
                <w:sz w:val="24"/>
              </w:rPr>
            </w:pPr>
            <w:r w:rsidRPr="007A7A76">
              <w:rPr>
                <w:b/>
                <w:sz w:val="24"/>
              </w:rPr>
              <w:t>NỘI DUNG DỰ THẢO NGHỊ ĐỊNH TIẾN HÀNH RÀ SOÁT</w:t>
            </w:r>
          </w:p>
        </w:tc>
        <w:tc>
          <w:tcPr>
            <w:tcW w:w="2903" w:type="pct"/>
          </w:tcPr>
          <w:p w14:paraId="21928F08" w14:textId="77777777" w:rsidR="00D130B5" w:rsidRPr="007A7A76" w:rsidRDefault="0020630B" w:rsidP="00CF5B33">
            <w:pPr>
              <w:pStyle w:val="TableParagraph"/>
              <w:spacing w:before="120" w:after="120"/>
              <w:ind w:left="57" w:right="57"/>
              <w:jc w:val="center"/>
              <w:rPr>
                <w:b/>
                <w:sz w:val="24"/>
              </w:rPr>
            </w:pPr>
            <w:r w:rsidRPr="007A7A76">
              <w:rPr>
                <w:b/>
                <w:sz w:val="24"/>
              </w:rPr>
              <w:t>CÁC QUY ĐỊNH HIỆN HÀNH CÓ LIÊN QUAN</w:t>
            </w:r>
          </w:p>
        </w:tc>
        <w:tc>
          <w:tcPr>
            <w:tcW w:w="458" w:type="pct"/>
          </w:tcPr>
          <w:p w14:paraId="0E85E393" w14:textId="77777777" w:rsidR="00D130B5" w:rsidRPr="007A7A76" w:rsidRDefault="0020630B" w:rsidP="00CF5B33">
            <w:pPr>
              <w:pStyle w:val="TableParagraph"/>
              <w:spacing w:before="120" w:after="120"/>
              <w:ind w:left="57" w:right="57"/>
              <w:jc w:val="center"/>
              <w:rPr>
                <w:b/>
                <w:sz w:val="24"/>
              </w:rPr>
            </w:pPr>
            <w:r w:rsidRPr="007A7A76">
              <w:rPr>
                <w:b/>
                <w:sz w:val="24"/>
              </w:rPr>
              <w:t>ĐÁNH GIÁ</w:t>
            </w:r>
          </w:p>
        </w:tc>
      </w:tr>
      <w:tr w:rsidR="001A2A78" w:rsidRPr="007A7A76" w14:paraId="0A0A1ED5" w14:textId="77777777" w:rsidTr="00A71C25">
        <w:tc>
          <w:tcPr>
            <w:tcW w:w="1639" w:type="pct"/>
          </w:tcPr>
          <w:p w14:paraId="011B8A5D" w14:textId="77777777" w:rsidR="001A2A78" w:rsidRPr="00CF5B33" w:rsidRDefault="001A2A78" w:rsidP="00F54926">
            <w:pPr>
              <w:spacing w:after="120"/>
              <w:jc w:val="both"/>
              <w:rPr>
                <w:sz w:val="28"/>
                <w:szCs w:val="28"/>
              </w:rPr>
            </w:pPr>
          </w:p>
          <w:p w14:paraId="413919FB" w14:textId="4C3091B0" w:rsidR="001A2A78" w:rsidRPr="00CF5B33" w:rsidRDefault="001A2A78" w:rsidP="00CF5B33">
            <w:pPr>
              <w:spacing w:after="120"/>
              <w:jc w:val="both"/>
              <w:rPr>
                <w:sz w:val="28"/>
                <w:szCs w:val="28"/>
              </w:rPr>
            </w:pPr>
            <w:r w:rsidRPr="00CF5B33">
              <w:rPr>
                <w:sz w:val="28"/>
                <w:szCs w:val="28"/>
              </w:rPr>
              <w:t>Điều 1. Phạm vi điều chỉnh</w:t>
            </w:r>
          </w:p>
        </w:tc>
        <w:tc>
          <w:tcPr>
            <w:tcW w:w="2903" w:type="pct"/>
          </w:tcPr>
          <w:p w14:paraId="46A67ED6" w14:textId="77F4456C" w:rsidR="00501333" w:rsidRPr="00CF5B33" w:rsidRDefault="00501333" w:rsidP="00CF5B33">
            <w:pPr>
              <w:pStyle w:val="TableParagraph"/>
              <w:spacing w:before="120" w:after="120"/>
              <w:ind w:left="57" w:right="57"/>
              <w:jc w:val="both"/>
              <w:rPr>
                <w:sz w:val="28"/>
                <w:szCs w:val="28"/>
                <w:lang w:val="en-US"/>
              </w:rPr>
            </w:pPr>
            <w:r w:rsidRPr="00CF5B33">
              <w:rPr>
                <w:sz w:val="28"/>
                <w:szCs w:val="28"/>
                <w:lang w:val="en-US"/>
              </w:rPr>
              <w:t>Luật xử lý vi phạm Hành Chính năm 2012 và Luật Sửa đổi, bổ sung một số điều của Luật xử lý vi phạm hành chính</w:t>
            </w:r>
          </w:p>
        </w:tc>
        <w:tc>
          <w:tcPr>
            <w:tcW w:w="458" w:type="pct"/>
          </w:tcPr>
          <w:p w14:paraId="7C5CAA9C" w14:textId="77777777" w:rsidR="001A2A78" w:rsidRPr="007A7A76" w:rsidRDefault="001A2A78">
            <w:pPr>
              <w:pStyle w:val="TableParagraph"/>
              <w:spacing w:before="120" w:after="120"/>
              <w:ind w:left="57" w:right="57"/>
              <w:jc w:val="center"/>
              <w:rPr>
                <w:b/>
                <w:sz w:val="24"/>
              </w:rPr>
            </w:pPr>
          </w:p>
        </w:tc>
      </w:tr>
      <w:tr w:rsidR="00D130B5" w:rsidRPr="007A7A76" w14:paraId="1C541DFD" w14:textId="77777777" w:rsidTr="00A71C25">
        <w:tc>
          <w:tcPr>
            <w:tcW w:w="1639" w:type="pct"/>
          </w:tcPr>
          <w:p w14:paraId="68C39FE3" w14:textId="21D458E5" w:rsidR="00D130B5" w:rsidRPr="007A7A76" w:rsidRDefault="00E92662" w:rsidP="007A7A76">
            <w:pPr>
              <w:pStyle w:val="TableParagraph"/>
              <w:spacing w:before="120" w:after="120"/>
              <w:ind w:left="57" w:right="57"/>
              <w:jc w:val="both"/>
              <w:rPr>
                <w:sz w:val="28"/>
                <w:lang w:val="en-US"/>
              </w:rPr>
            </w:pPr>
            <w:r w:rsidRPr="007A7A76">
              <w:rPr>
                <w:sz w:val="28"/>
                <w:lang w:val="en-US"/>
              </w:rPr>
              <w:t xml:space="preserve">Khoản 1, </w:t>
            </w:r>
            <w:r w:rsidR="00C56870" w:rsidRPr="007A7A76">
              <w:rPr>
                <w:sz w:val="28"/>
                <w:lang w:val="en-US"/>
              </w:rPr>
              <w:t xml:space="preserve">Điều </w:t>
            </w:r>
            <w:r w:rsidR="000630AB">
              <w:rPr>
                <w:sz w:val="28"/>
                <w:lang w:val="en-US"/>
              </w:rPr>
              <w:t>2</w:t>
            </w:r>
            <w:r w:rsidRPr="007A7A76">
              <w:rPr>
                <w:sz w:val="28"/>
                <w:lang w:val="en-US"/>
              </w:rPr>
              <w:t xml:space="preserve">. </w:t>
            </w:r>
            <w:r w:rsidR="00C56870" w:rsidRPr="007A7A76">
              <w:rPr>
                <w:sz w:val="28"/>
                <w:lang w:val="en-US"/>
              </w:rPr>
              <w:t xml:space="preserve"> </w:t>
            </w:r>
            <w:r w:rsidRPr="007A7A76">
              <w:rPr>
                <w:sz w:val="28"/>
                <w:lang w:val="en-US"/>
              </w:rPr>
              <w:t>Người có ảnh hưởng</w:t>
            </w:r>
          </w:p>
        </w:tc>
        <w:tc>
          <w:tcPr>
            <w:tcW w:w="2903" w:type="pct"/>
          </w:tcPr>
          <w:p w14:paraId="33D9B802" w14:textId="7E02BEF3" w:rsidR="00D130B5" w:rsidRPr="007A7A76" w:rsidRDefault="00E92662" w:rsidP="007A7A76">
            <w:pPr>
              <w:pStyle w:val="TableParagraph"/>
              <w:spacing w:before="120" w:after="120"/>
              <w:ind w:left="57" w:right="57"/>
              <w:jc w:val="both"/>
              <w:rPr>
                <w:sz w:val="28"/>
                <w:lang w:val="en-US"/>
              </w:rPr>
            </w:pPr>
            <w:r w:rsidRPr="007A7A76">
              <w:rPr>
                <w:sz w:val="28"/>
                <w:lang w:val="en-US"/>
              </w:rPr>
              <w:t>Khoản 9, Điều 3,</w:t>
            </w:r>
            <w:r w:rsidRPr="007A7A76">
              <w:rPr>
                <w:sz w:val="28"/>
              </w:rPr>
              <w:t xml:space="preserve"> Luật </w:t>
            </w:r>
            <w:r w:rsidRPr="007A7A76">
              <w:rPr>
                <w:sz w:val="28"/>
                <w:lang w:val="en-US"/>
              </w:rPr>
              <w:t>Bảo vệ quyền lợi người tiêu dùng năm 2023</w:t>
            </w:r>
          </w:p>
        </w:tc>
        <w:tc>
          <w:tcPr>
            <w:tcW w:w="458" w:type="pct"/>
          </w:tcPr>
          <w:p w14:paraId="4274F7D2" w14:textId="77777777" w:rsidR="00D130B5" w:rsidRPr="007A7A76" w:rsidRDefault="0020630B" w:rsidP="007A7A76">
            <w:pPr>
              <w:pStyle w:val="TableParagraph"/>
              <w:spacing w:before="120" w:after="120"/>
              <w:ind w:left="57" w:right="57"/>
              <w:jc w:val="both"/>
              <w:rPr>
                <w:sz w:val="28"/>
              </w:rPr>
            </w:pPr>
            <w:r w:rsidRPr="007A7A76">
              <w:rPr>
                <w:sz w:val="28"/>
              </w:rPr>
              <w:t>Phù hợp</w:t>
            </w:r>
          </w:p>
        </w:tc>
      </w:tr>
      <w:tr w:rsidR="00D20C99" w:rsidRPr="007A7A76" w14:paraId="79BA0F7A" w14:textId="77777777" w:rsidTr="00A71C25">
        <w:tc>
          <w:tcPr>
            <w:tcW w:w="1639" w:type="pct"/>
            <w:vMerge w:val="restart"/>
          </w:tcPr>
          <w:p w14:paraId="745B6D1C" w14:textId="6A62FCAA" w:rsidR="00D20C99" w:rsidRPr="007A7A76" w:rsidRDefault="00D20C99" w:rsidP="007A7A76">
            <w:pPr>
              <w:pStyle w:val="TableParagraph"/>
              <w:spacing w:before="120" w:after="120"/>
              <w:ind w:left="57" w:right="57"/>
              <w:jc w:val="both"/>
              <w:rPr>
                <w:sz w:val="28"/>
                <w:lang w:val="en-US"/>
              </w:rPr>
            </w:pPr>
            <w:r w:rsidRPr="007A7A76">
              <w:rPr>
                <w:sz w:val="28"/>
              </w:rPr>
              <w:t xml:space="preserve">Điều </w:t>
            </w:r>
            <w:r w:rsidR="000630AB">
              <w:rPr>
                <w:sz w:val="28"/>
                <w:lang w:val="en-US"/>
              </w:rPr>
              <w:t>3</w:t>
            </w:r>
            <w:r w:rsidRPr="007A7A76">
              <w:rPr>
                <w:sz w:val="28"/>
              </w:rPr>
              <w:t xml:space="preserve">: </w:t>
            </w:r>
            <w:r w:rsidRPr="007A7A76">
              <w:rPr>
                <w:sz w:val="28"/>
                <w:lang w:val="en-US"/>
              </w:rPr>
              <w:t>Tổ chức thực hiện các hoạt động hưởng ứng  Ngày Quyền của người tiêu dùng Việt Nam</w:t>
            </w:r>
          </w:p>
        </w:tc>
        <w:tc>
          <w:tcPr>
            <w:tcW w:w="2903" w:type="pct"/>
          </w:tcPr>
          <w:p w14:paraId="7275BC03" w14:textId="05DDF090" w:rsidR="00D20C99" w:rsidRPr="007A7A76" w:rsidRDefault="00D20C99" w:rsidP="007A7A76">
            <w:pPr>
              <w:pStyle w:val="TableParagraph"/>
              <w:spacing w:before="120" w:after="120"/>
              <w:ind w:left="57" w:right="57"/>
              <w:jc w:val="both"/>
              <w:rPr>
                <w:sz w:val="28"/>
              </w:rPr>
            </w:pPr>
            <w:r w:rsidRPr="007A7A76">
              <w:rPr>
                <w:sz w:val="28"/>
                <w:lang w:val="en-US"/>
              </w:rPr>
              <w:t>Điều 13,</w:t>
            </w:r>
            <w:r w:rsidRPr="007A7A76">
              <w:rPr>
                <w:sz w:val="28"/>
              </w:rPr>
              <w:t xml:space="preserve"> Luật </w:t>
            </w:r>
            <w:r w:rsidRPr="007A7A76">
              <w:rPr>
                <w:sz w:val="28"/>
                <w:lang w:val="en-US"/>
              </w:rPr>
              <w:t>Bảo vệ quyền lợi người tiêu dùng năm 2023</w:t>
            </w:r>
          </w:p>
        </w:tc>
        <w:tc>
          <w:tcPr>
            <w:tcW w:w="458" w:type="pct"/>
          </w:tcPr>
          <w:p w14:paraId="29BAAE36" w14:textId="77777777" w:rsidR="00D20C99" w:rsidRPr="007A7A76" w:rsidRDefault="00D20C99" w:rsidP="007A7A76">
            <w:pPr>
              <w:pStyle w:val="TableParagraph"/>
              <w:spacing w:before="120" w:after="120"/>
              <w:ind w:left="57" w:right="57"/>
              <w:jc w:val="both"/>
              <w:rPr>
                <w:sz w:val="28"/>
              </w:rPr>
            </w:pPr>
            <w:r w:rsidRPr="007A7A76">
              <w:rPr>
                <w:sz w:val="28"/>
              </w:rPr>
              <w:t>Phù hợp</w:t>
            </w:r>
          </w:p>
        </w:tc>
      </w:tr>
      <w:tr w:rsidR="00D20C99" w:rsidRPr="007A7A76" w14:paraId="2318C107" w14:textId="77777777" w:rsidTr="00A71C25">
        <w:tc>
          <w:tcPr>
            <w:tcW w:w="1639" w:type="pct"/>
            <w:vMerge/>
          </w:tcPr>
          <w:p w14:paraId="3518C07B" w14:textId="77777777" w:rsidR="00D20C99" w:rsidRPr="007A7A76" w:rsidRDefault="00D20C99" w:rsidP="007A7A76">
            <w:pPr>
              <w:pStyle w:val="Vnbnnidung0"/>
              <w:spacing w:before="120" w:after="120" w:line="240" w:lineRule="auto"/>
              <w:ind w:left="57" w:right="57" w:firstLine="0"/>
              <w:jc w:val="both"/>
              <w:rPr>
                <w:sz w:val="28"/>
              </w:rPr>
            </w:pPr>
          </w:p>
        </w:tc>
        <w:tc>
          <w:tcPr>
            <w:tcW w:w="2903" w:type="pct"/>
          </w:tcPr>
          <w:p w14:paraId="119D0AA0" w14:textId="5B346638" w:rsidR="00D20C99" w:rsidRPr="007A7A76" w:rsidRDefault="00D20C99" w:rsidP="007A7A76">
            <w:pPr>
              <w:pStyle w:val="TableParagraph"/>
              <w:spacing w:before="120" w:after="120"/>
              <w:ind w:left="57" w:right="57"/>
              <w:jc w:val="both"/>
              <w:rPr>
                <w:sz w:val="28"/>
                <w:lang w:val="en-US"/>
              </w:rPr>
            </w:pPr>
            <w:r w:rsidRPr="007A7A76">
              <w:rPr>
                <w:sz w:val="28"/>
                <w:lang w:val="en-US"/>
              </w:rPr>
              <w:t xml:space="preserve"> Mục 3</w:t>
            </w:r>
            <w:r w:rsidR="007752AC" w:rsidRPr="007A7A76">
              <w:rPr>
                <w:sz w:val="28"/>
                <w:lang w:val="en-US"/>
              </w:rPr>
              <w:t>,</w:t>
            </w:r>
            <w:r w:rsidRPr="007A7A76">
              <w:rPr>
                <w:sz w:val="28"/>
                <w:lang w:val="en-US"/>
              </w:rPr>
              <w:t xml:space="preserve"> nhiệm vụ triển khai Chương trình hành động của Chính phủ tại Nghị quyết số 82/NQ-CP thực hiện Chỉ thị số 30-CT/TW về tăng cường sự lãnh đạo của Đảng và trách nhiệm quản lý của Nhà nước đối với công tác bảo vệ quyền lợi của người tiêu dùng</w:t>
            </w:r>
          </w:p>
        </w:tc>
        <w:tc>
          <w:tcPr>
            <w:tcW w:w="458" w:type="pct"/>
          </w:tcPr>
          <w:p w14:paraId="50AD4ABB" w14:textId="16FBA7B3" w:rsidR="00D20C99" w:rsidRPr="007A7A76" w:rsidRDefault="00D20C99" w:rsidP="007A7A76">
            <w:pPr>
              <w:pStyle w:val="TableParagraph"/>
              <w:spacing w:before="120" w:after="120"/>
              <w:ind w:left="57" w:right="57"/>
              <w:jc w:val="both"/>
              <w:rPr>
                <w:sz w:val="28"/>
              </w:rPr>
            </w:pPr>
            <w:r w:rsidRPr="007A7A76">
              <w:rPr>
                <w:sz w:val="28"/>
              </w:rPr>
              <w:t>Phù hợp</w:t>
            </w:r>
          </w:p>
        </w:tc>
      </w:tr>
      <w:tr w:rsidR="00D20C99" w:rsidRPr="007A7A76" w14:paraId="40BEC51A" w14:textId="77777777" w:rsidTr="00A71C25">
        <w:tc>
          <w:tcPr>
            <w:tcW w:w="1639" w:type="pct"/>
            <w:vMerge/>
          </w:tcPr>
          <w:p w14:paraId="0DBBD530" w14:textId="77777777" w:rsidR="00D20C99" w:rsidRPr="007A7A76" w:rsidRDefault="00D20C99" w:rsidP="007A7A76">
            <w:pPr>
              <w:pStyle w:val="BodyText"/>
              <w:spacing w:before="120" w:after="120"/>
              <w:ind w:left="57" w:right="57" w:firstLine="0"/>
              <w:jc w:val="both"/>
            </w:pPr>
          </w:p>
        </w:tc>
        <w:tc>
          <w:tcPr>
            <w:tcW w:w="2903" w:type="pct"/>
          </w:tcPr>
          <w:p w14:paraId="79EE4E87" w14:textId="5EC56EA9" w:rsidR="00D20C99" w:rsidRPr="007A7A76" w:rsidRDefault="00D20C99" w:rsidP="007A7A76">
            <w:pPr>
              <w:pStyle w:val="TableParagraph"/>
              <w:spacing w:before="120" w:after="120"/>
              <w:ind w:left="57" w:right="57"/>
              <w:jc w:val="both"/>
              <w:rPr>
                <w:sz w:val="28"/>
                <w:lang w:val="en-US"/>
              </w:rPr>
            </w:pPr>
            <w:bookmarkStart w:id="3" w:name="bookmark8"/>
            <w:bookmarkStart w:id="4" w:name="bookmark9"/>
            <w:r w:rsidRPr="007A7A76">
              <w:rPr>
                <w:sz w:val="28"/>
                <w:lang w:val="en-US"/>
              </w:rPr>
              <w:t xml:space="preserve">Tại mục 1. </w:t>
            </w:r>
            <w:r w:rsidRPr="007A7A76">
              <w:rPr>
                <w:sz w:val="28"/>
              </w:rPr>
              <w:t xml:space="preserve">II. </w:t>
            </w:r>
            <w:bookmarkEnd w:id="3"/>
            <w:bookmarkEnd w:id="4"/>
            <w:r w:rsidRPr="007A7A76">
              <w:rPr>
                <w:sz w:val="28"/>
                <w:lang w:val="en-US"/>
              </w:rPr>
              <w:t>các nhiệm vụ chủ yếu của Chương trình phát triển các hoạt động bảo vệ quyền lợi</w:t>
            </w:r>
            <w:r w:rsidRPr="007A7A76">
              <w:rPr>
                <w:sz w:val="28"/>
              </w:rPr>
              <w:t xml:space="preserve"> </w:t>
            </w:r>
            <w:r w:rsidRPr="007A7A76">
              <w:rPr>
                <w:sz w:val="28"/>
                <w:lang w:val="en-US"/>
              </w:rPr>
              <w:t>người tiêu dùng giai đoạn 2021 – 2025</w:t>
            </w:r>
            <w:r w:rsidRPr="007A7A76">
              <w:rPr>
                <w:sz w:val="28"/>
              </w:rPr>
              <w:t xml:space="preserve"> tại Quyết định số </w:t>
            </w:r>
            <w:r w:rsidRPr="007A7A76">
              <w:rPr>
                <w:sz w:val="28"/>
                <w:lang w:val="en-US"/>
              </w:rPr>
              <w:t>1157/QĐ-TTg</w:t>
            </w:r>
            <w:r w:rsidRPr="007A7A76">
              <w:rPr>
                <w:sz w:val="28"/>
              </w:rPr>
              <w:t xml:space="preserve"> </w:t>
            </w:r>
            <w:r w:rsidRPr="007A7A76">
              <w:rPr>
                <w:sz w:val="28"/>
                <w:lang w:val="en-US"/>
              </w:rPr>
              <w:t>ngày 12 tháng 7 năm 2021</w:t>
            </w:r>
            <w:r w:rsidRPr="007A7A76">
              <w:rPr>
                <w:sz w:val="28"/>
              </w:rPr>
              <w:t>.</w:t>
            </w:r>
          </w:p>
        </w:tc>
        <w:tc>
          <w:tcPr>
            <w:tcW w:w="458" w:type="pct"/>
          </w:tcPr>
          <w:p w14:paraId="464784CF" w14:textId="62336320" w:rsidR="00D20C99" w:rsidRPr="007A7A76" w:rsidRDefault="00D20C99" w:rsidP="007A7A76">
            <w:pPr>
              <w:pStyle w:val="TableParagraph"/>
              <w:spacing w:before="120" w:after="120"/>
              <w:ind w:left="57" w:right="57"/>
              <w:jc w:val="both"/>
              <w:rPr>
                <w:sz w:val="28"/>
              </w:rPr>
            </w:pPr>
            <w:r w:rsidRPr="007A7A76">
              <w:rPr>
                <w:sz w:val="28"/>
              </w:rPr>
              <w:t>Phù hợp</w:t>
            </w:r>
          </w:p>
        </w:tc>
      </w:tr>
      <w:tr w:rsidR="005522DD" w:rsidRPr="007A7A76" w14:paraId="178E5EFC" w14:textId="77777777" w:rsidTr="00A71C25">
        <w:tc>
          <w:tcPr>
            <w:tcW w:w="1639" w:type="pct"/>
            <w:vMerge w:val="restart"/>
          </w:tcPr>
          <w:p w14:paraId="29A2BF54" w14:textId="7283FDCA" w:rsidR="005522DD" w:rsidRPr="007A7A76" w:rsidRDefault="005522DD" w:rsidP="007A7A76">
            <w:pPr>
              <w:pStyle w:val="TableParagraph"/>
              <w:spacing w:before="120" w:after="120"/>
              <w:ind w:left="57" w:right="57"/>
              <w:jc w:val="both"/>
              <w:rPr>
                <w:sz w:val="28"/>
              </w:rPr>
            </w:pPr>
            <w:bookmarkStart w:id="5" w:name="_Hlk100307747"/>
            <w:r w:rsidRPr="007A7A76">
              <w:rPr>
                <w:sz w:val="28"/>
              </w:rPr>
              <w:t xml:space="preserve">Điều </w:t>
            </w:r>
            <w:r w:rsidR="000630AB">
              <w:rPr>
                <w:sz w:val="28"/>
                <w:lang w:val="en-US"/>
              </w:rPr>
              <w:t>4</w:t>
            </w:r>
            <w:r w:rsidRPr="007A7A76">
              <w:rPr>
                <w:sz w:val="28"/>
              </w:rPr>
              <w:t>: Trách nhiệm của cá nhân hoạt động thương mại độc lập, thường xuyên, không phải đăng ký kinh doanh</w:t>
            </w:r>
            <w:bookmarkEnd w:id="5"/>
          </w:p>
          <w:p w14:paraId="2AC4BF56" w14:textId="77777777" w:rsidR="005522DD" w:rsidRPr="007A7A76" w:rsidRDefault="005522DD" w:rsidP="007A7A76">
            <w:pPr>
              <w:pStyle w:val="BodyText"/>
              <w:spacing w:before="120" w:after="120"/>
              <w:ind w:left="57" w:right="57" w:firstLine="0"/>
              <w:jc w:val="both"/>
            </w:pPr>
          </w:p>
        </w:tc>
        <w:tc>
          <w:tcPr>
            <w:tcW w:w="2903" w:type="pct"/>
          </w:tcPr>
          <w:p w14:paraId="58ED14B1" w14:textId="2BD68313" w:rsidR="005522DD" w:rsidRPr="007A7A76" w:rsidRDefault="005522DD" w:rsidP="007A7A76">
            <w:pPr>
              <w:pStyle w:val="TableParagraph"/>
              <w:spacing w:before="120" w:after="120"/>
              <w:ind w:left="57" w:right="57"/>
              <w:jc w:val="both"/>
              <w:rPr>
                <w:sz w:val="28"/>
                <w:lang w:val="en-US"/>
              </w:rPr>
            </w:pPr>
            <w:r w:rsidRPr="007A7A76">
              <w:rPr>
                <w:sz w:val="28"/>
                <w:szCs w:val="28"/>
                <w:lang w:val="en-US"/>
              </w:rPr>
              <w:t xml:space="preserve">Khoản 1, </w:t>
            </w:r>
            <w:r w:rsidRPr="007A7A76">
              <w:rPr>
                <w:sz w:val="28"/>
                <w:szCs w:val="28"/>
              </w:rPr>
              <w:t>Điều 9 của Luật Bảo vệ quyền lợi người tiêu dùng</w:t>
            </w:r>
          </w:p>
        </w:tc>
        <w:tc>
          <w:tcPr>
            <w:tcW w:w="458" w:type="pct"/>
          </w:tcPr>
          <w:p w14:paraId="1A3FAAF6" w14:textId="784B55B3" w:rsidR="005522DD" w:rsidRPr="007A7A76" w:rsidRDefault="005522DD" w:rsidP="007A7A76">
            <w:pPr>
              <w:pStyle w:val="TableParagraph"/>
              <w:spacing w:before="120" w:after="120"/>
              <w:ind w:left="57" w:right="57"/>
              <w:jc w:val="both"/>
              <w:rPr>
                <w:sz w:val="28"/>
              </w:rPr>
            </w:pPr>
            <w:r w:rsidRPr="007A7A76">
              <w:rPr>
                <w:sz w:val="28"/>
              </w:rPr>
              <w:t>Phù hợp</w:t>
            </w:r>
          </w:p>
        </w:tc>
      </w:tr>
      <w:tr w:rsidR="005522DD" w:rsidRPr="007A7A76" w14:paraId="5E22165C" w14:textId="77777777" w:rsidTr="00A71C25">
        <w:tc>
          <w:tcPr>
            <w:tcW w:w="1639" w:type="pct"/>
            <w:vMerge/>
          </w:tcPr>
          <w:p w14:paraId="0E95E660" w14:textId="77777777" w:rsidR="005522DD" w:rsidRPr="007A7A76" w:rsidRDefault="005522DD" w:rsidP="007A7A76">
            <w:pPr>
              <w:pStyle w:val="Heading2"/>
              <w:spacing w:before="120" w:after="120"/>
              <w:ind w:left="57" w:right="57"/>
              <w:jc w:val="both"/>
              <w:rPr>
                <w:rFonts w:ascii="Times New Roman" w:hAnsi="Times New Roman"/>
                <w:bCs/>
                <w:i/>
                <w:lang w:val="en-US"/>
              </w:rPr>
            </w:pPr>
          </w:p>
        </w:tc>
        <w:tc>
          <w:tcPr>
            <w:tcW w:w="2903" w:type="pct"/>
          </w:tcPr>
          <w:p w14:paraId="27B39CEF" w14:textId="47DAB8D2" w:rsidR="005522DD" w:rsidRPr="007A7A76" w:rsidRDefault="005522DD" w:rsidP="007A7A76">
            <w:pPr>
              <w:pStyle w:val="TableParagraph"/>
              <w:spacing w:before="120" w:after="120"/>
              <w:ind w:left="57" w:right="57"/>
              <w:jc w:val="both"/>
              <w:rPr>
                <w:sz w:val="28"/>
                <w:szCs w:val="28"/>
              </w:rPr>
            </w:pPr>
            <w:r w:rsidRPr="007A7A76">
              <w:rPr>
                <w:sz w:val="28"/>
                <w:szCs w:val="28"/>
                <w:lang w:val="en-US"/>
              </w:rPr>
              <w:t>K</w:t>
            </w:r>
            <w:r w:rsidRPr="007A7A76">
              <w:rPr>
                <w:sz w:val="28"/>
                <w:szCs w:val="28"/>
              </w:rPr>
              <w:t>hoản 1 Điều 5 Nghị định số 39/2007/NĐ-CP ngày 16 tháng 3 năm 2007 của Chính phủ về cá nhân hoạt động thương mại độc lập, thường xuyên không phải đăng ký kinh doanh</w:t>
            </w:r>
          </w:p>
        </w:tc>
        <w:tc>
          <w:tcPr>
            <w:tcW w:w="458" w:type="pct"/>
          </w:tcPr>
          <w:p w14:paraId="30984F2C" w14:textId="7D23B953" w:rsidR="005522DD" w:rsidRPr="007A7A76" w:rsidRDefault="005522DD" w:rsidP="007A7A76">
            <w:pPr>
              <w:pStyle w:val="TableParagraph"/>
              <w:spacing w:before="120" w:after="120"/>
              <w:ind w:left="57" w:right="57"/>
              <w:jc w:val="both"/>
              <w:rPr>
                <w:sz w:val="28"/>
              </w:rPr>
            </w:pPr>
            <w:r w:rsidRPr="007A7A76">
              <w:rPr>
                <w:sz w:val="28"/>
              </w:rPr>
              <w:t>Phù hợp</w:t>
            </w:r>
          </w:p>
        </w:tc>
      </w:tr>
      <w:tr w:rsidR="00B62FF4" w:rsidRPr="007A7A76" w14:paraId="6270D72F" w14:textId="77777777" w:rsidTr="00A71C25">
        <w:tc>
          <w:tcPr>
            <w:tcW w:w="1639" w:type="pct"/>
          </w:tcPr>
          <w:p w14:paraId="2715CB18" w14:textId="220DDD35"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6</w:t>
            </w:r>
            <w:r w:rsidRPr="007A7A76">
              <w:rPr>
                <w:sz w:val="28"/>
                <w:szCs w:val="28"/>
              </w:rPr>
              <w:t xml:space="preserve">. Yêu cầu chung đối với </w:t>
            </w:r>
            <w:r w:rsidR="000D0787">
              <w:rPr>
                <w:sz w:val="28"/>
                <w:szCs w:val="28"/>
                <w:lang w:val="en-US"/>
              </w:rPr>
              <w:t xml:space="preserve">hợp đồng giao kết với người tiêu dùng, </w:t>
            </w:r>
            <w:r w:rsidRPr="007A7A76">
              <w:rPr>
                <w:sz w:val="28"/>
                <w:szCs w:val="28"/>
              </w:rPr>
              <w:t xml:space="preserve">hợp </w:t>
            </w:r>
            <w:r w:rsidRPr="007A7A76">
              <w:rPr>
                <w:sz w:val="28"/>
                <w:szCs w:val="28"/>
              </w:rPr>
              <w:lastRenderedPageBreak/>
              <w:t>đồng theo mẫu, điều kiện giao dịch chung</w:t>
            </w:r>
          </w:p>
        </w:tc>
        <w:tc>
          <w:tcPr>
            <w:tcW w:w="2903" w:type="pct"/>
            <w:vMerge w:val="restart"/>
          </w:tcPr>
          <w:p w14:paraId="07A131C5" w14:textId="77777777" w:rsidR="00B62FF4" w:rsidRPr="007A7A76" w:rsidRDefault="00B62FF4" w:rsidP="007A7A76">
            <w:pPr>
              <w:pStyle w:val="TableParagraph"/>
              <w:spacing w:before="120" w:after="120"/>
              <w:ind w:left="57" w:right="57"/>
              <w:jc w:val="both"/>
              <w:rPr>
                <w:sz w:val="28"/>
                <w:szCs w:val="28"/>
              </w:rPr>
            </w:pPr>
            <w:r w:rsidRPr="007A7A76">
              <w:rPr>
                <w:sz w:val="28"/>
                <w:szCs w:val="28"/>
              </w:rPr>
              <w:lastRenderedPageBreak/>
              <w:t>1. Pháp luật BVQLNTD:</w:t>
            </w:r>
          </w:p>
          <w:p w14:paraId="4DFF115B"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xml:space="preserve">- Quy định chi tiết khoản 5 Điều 23 và Điều </w:t>
            </w:r>
            <w:r w:rsidRPr="007A7A76">
              <w:rPr>
                <w:sz w:val="28"/>
                <w:szCs w:val="28"/>
              </w:rPr>
              <w:lastRenderedPageBreak/>
              <w:t>28 của Luật Bảo vệ quyền lợi người tiêu dùng năm 2023.</w:t>
            </w:r>
          </w:p>
          <w:p w14:paraId="4D49B224"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Nghị định số 99/2011/NĐ-CP ngày 27/10/2011 của Chính phủ quy định chi tiết và hướng dẫn thi hành một số điều của Luật Bảo vệ quyền lợi người tiêu dùng 2010 (Chương III).</w:t>
            </w:r>
          </w:p>
          <w:p w14:paraId="1F43E001"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Quyết định số 02/2012/QĐ-TTg ngày 13 tháng 01 năm 2012 của Thủ tướng Chính phủ về việc ban hành Danh mục hàng hóa, dịch vụ thiết yếu phải đăng ký hợp đồng theo mẫu, điều kiện giao dịch chung;</w:t>
            </w:r>
          </w:p>
          <w:p w14:paraId="09F54070"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Quyết định số 35/2015/QĐ-TTg ngày 20 tháng 8 năm 2015 của Thủ tướng Chính phủ về việc sửa đổi, bổ sung Quyết định số 02/2012/QĐ-TTg ngày 13 tháng 01 năm 2012 của Thủ tướng Chính phủ về việc ban hành Danh mục hàng hóa, dịch vụ thiết yếu phải đăng ký hợp đồng theo mẫu, điều kiện giao dịch chung;</w:t>
            </w:r>
          </w:p>
          <w:p w14:paraId="20B5B366"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Quyết định số 38/2018/QĐ-TTg ngày 05 tháng 9 năm 2018 của Thủ tướng Chính phủ sửa đổi Quyết định số 35/2015/QĐ-TTg ngày 20 tháng 8 năm 2015 của Thủ tướng Chính phủ về việc sửa đổi, bổ sung Quyết định số 02/2012/QĐ-TTg ngày 13 tháng 01 năm 2012 của Thủ tướng Chính phủ về việc ban hành Danh mục hàng hóa, dịch vụ thiết yếu phải đăng ký hợp đồng theo mẫu, điều kiện giao dịch chung;</w:t>
            </w:r>
          </w:p>
          <w:p w14:paraId="75B0180F"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Quyết định số 25/2019/QĐ-TTg ngày 13 tháng 8 năm 2019 của Thủ tướng Chính phủ sửa đổi Quyết định số 35/2015/QĐ-TTg ngày 20 tháng 8 năm 2015 của Thủ tướng Chính phủ về việc sửa đổi, bổ sung Quyết định số 02/2012/QĐ-TTg ngày 13 tháng 01 năm 2012 của Thủ tướng Chính phủ về việc ban hành Danh mục hàng hóa, dịch vụ thiết yếu phải đăng ký hợp đồng theo mẫu, điều kiện giao dịch chung;</w:t>
            </w:r>
          </w:p>
          <w:p w14:paraId="7F97E6A4"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xml:space="preserve">- Thông tư số 10/2013/TT-BCT ngày 30 tháng </w:t>
            </w:r>
            <w:r w:rsidRPr="007A7A76">
              <w:rPr>
                <w:sz w:val="28"/>
                <w:szCs w:val="28"/>
              </w:rPr>
              <w:lastRenderedPageBreak/>
              <w:t xml:space="preserve">5 năm 2013 của Bộ Công Thương ban hành mẫu đơn đăng ký hợp đồng theo mẫu, điều kiện giao dịch chung. </w:t>
            </w:r>
          </w:p>
          <w:p w14:paraId="017810B3"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2. Pháp luật khác có liên quan:</w:t>
            </w:r>
          </w:p>
          <w:p w14:paraId="762564E3"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xml:space="preserve">- Bộ luật Dân sự 2015 (Điều 119; Điều 405; Điều 406) </w:t>
            </w:r>
          </w:p>
          <w:p w14:paraId="139C4BB5"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Luật Bưu chính 2010 (Điều 8, Điều 9).</w:t>
            </w:r>
          </w:p>
          <w:p w14:paraId="6E112BB4"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Luật Kinh doanh bảo hiểm 2022 (Điều 18)</w:t>
            </w:r>
          </w:p>
          <w:p w14:paraId="23C68723" w14:textId="08EBF527" w:rsidR="00B62FF4" w:rsidRPr="007A7A76" w:rsidRDefault="00B62FF4" w:rsidP="007A7A76">
            <w:pPr>
              <w:pStyle w:val="TableParagraph"/>
              <w:spacing w:before="120" w:after="120"/>
              <w:ind w:left="57" w:right="57"/>
              <w:jc w:val="both"/>
              <w:rPr>
                <w:sz w:val="28"/>
                <w:szCs w:val="28"/>
              </w:rPr>
            </w:pPr>
            <w:r w:rsidRPr="007A7A76">
              <w:rPr>
                <w:sz w:val="28"/>
                <w:szCs w:val="28"/>
              </w:rPr>
              <w:t>- Luật Nhà ở 2014 (Điều 121); Luật Kinh doanh bất động sản 2014; Nghị định số 02/</w:t>
            </w:r>
            <w:r w:rsidR="000D0787" w:rsidRPr="007A7A76">
              <w:rPr>
                <w:sz w:val="28"/>
                <w:szCs w:val="28"/>
              </w:rPr>
              <w:t>20</w:t>
            </w:r>
            <w:r w:rsidR="000D0787">
              <w:rPr>
                <w:sz w:val="28"/>
                <w:szCs w:val="28"/>
                <w:lang w:val="en-US"/>
              </w:rPr>
              <w:t>2</w:t>
            </w:r>
            <w:r w:rsidR="000D0787" w:rsidRPr="007A7A76">
              <w:rPr>
                <w:sz w:val="28"/>
                <w:szCs w:val="28"/>
              </w:rPr>
              <w:t>2</w:t>
            </w:r>
            <w:r w:rsidRPr="007A7A76">
              <w:rPr>
                <w:sz w:val="28"/>
                <w:szCs w:val="28"/>
              </w:rPr>
              <w:t>/NĐ-CP ngày 06/01/2022 của Chính phủ quy định chi tiết thi hành một số điều của Luật Kinh doanh bất động sản (Điều 6; các Mẫu tại Phụ lục được ban hành kèm theo); Nghị định số 49/2021/NĐ-CP ngày 01/4/2021 của Chính phủ sửa đổi, bổ sung một số điều của Nghị định số 100/2015/NĐ-CP ngày 20/10/2015 của Chính phủ về phát triển và quản lý nhà ở xã hội.</w:t>
            </w:r>
          </w:p>
          <w:p w14:paraId="123B0F2D"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Pháp luật về viễn thông gồm: Luật Viễn thông 2009 (Điều 25); Nghị định số 81/2016/NĐ-CP ngày 01/7/2016 của Chính phủ sửa đổi, bổ sung một số điều của Nghị định số 25/2011/NĐ-CP (Điều 13); Nghị định số 49/2017/NĐ-CP ngày 24/4/2017 của Chính phủ sửa đổi, bổ sung Điều 15 của Nghị định số 25/2011/NĐ-CP quy định chi tiết và hướng dẫn thi hành một số điều của Luật viễn thông và Điều 30 của Nghị định số 174/2013/NĐ-CP quy định xử phạt vi phạm hành chính trong lĩnh vực bưu chính, viễn thông, công nghệ thông tin và tần số vô tuyến điện (Điều 1); Thông tư số 39/2016/TT-BTTTT ngày 26/12/2016 của Bộ Thông tin và Truyền thông quy định về hợp đồng theo mẫu và điều kiện giao dịch chung trong lĩnh vực viễn thông</w:t>
            </w:r>
          </w:p>
          <w:p w14:paraId="7EC1F36E" w14:textId="0A220918" w:rsidR="00B62FF4" w:rsidRPr="007A7A76" w:rsidRDefault="00B62FF4" w:rsidP="007A7A76">
            <w:pPr>
              <w:pStyle w:val="TableParagraph"/>
              <w:spacing w:before="120" w:after="120"/>
              <w:ind w:left="57" w:right="57"/>
              <w:jc w:val="both"/>
              <w:rPr>
                <w:sz w:val="28"/>
                <w:szCs w:val="28"/>
              </w:rPr>
            </w:pPr>
            <w:r w:rsidRPr="007A7A76">
              <w:rPr>
                <w:sz w:val="28"/>
                <w:szCs w:val="28"/>
              </w:rPr>
              <w:t xml:space="preserve">- Pháp luật về điện lực gồm: Luật Điện lực 2004; Luật sửa đổi, bổ sung một số điều của Luật Điện lực 2012 (Điều 22); Nghị định số 137/2013/NĐ-CP ngày 21/10/2013 của Chính phủ quy định chi tiết thi hành một số điều của Luật điện lực và Luật sửa đổi, bổ sung một số </w:t>
            </w:r>
            <w:r w:rsidRPr="007A7A76">
              <w:rPr>
                <w:sz w:val="28"/>
                <w:szCs w:val="28"/>
              </w:rPr>
              <w:lastRenderedPageBreak/>
              <w:t xml:space="preserve">điều của Luật điện lực (Điều 11); </w:t>
            </w:r>
            <w:r w:rsidR="000D0787" w:rsidRPr="00CF5B33">
              <w:rPr>
                <w:sz w:val="28"/>
                <w:szCs w:val="28"/>
              </w:rPr>
              <w:t>Thông tư số 16/2023/TT-BCT ngày 31 tháng 8 năm 2023 của Bộ Công Thương hướng dẫn về hợp đồng mua bán điện phục vụ mục đích sinh hoạt (sẽ có hiệu lực từ ngày 16 tháng 10 năm 2023 thay thế cho</w:t>
            </w:r>
            <w:r w:rsidR="000D0787" w:rsidRPr="00AF7C2F">
              <w:rPr>
                <w:rFonts w:asciiTheme="majorHAnsi" w:hAnsiTheme="majorHAnsi" w:cstheme="majorHAnsi"/>
                <w:sz w:val="26"/>
                <w:szCs w:val="26"/>
                <w:lang w:val="sv-SE"/>
              </w:rPr>
              <w:t xml:space="preserve"> </w:t>
            </w:r>
            <w:r w:rsidRPr="007A7A76">
              <w:rPr>
                <w:sz w:val="28"/>
                <w:szCs w:val="28"/>
              </w:rPr>
              <w:t>Thông tư số 19/2014/TT-BCT ngày 18/6/2014 của Bộ Công Thương ban hành mẫu Hợp đồng mua bán điện phục vụ mục đích sinh hoạt</w:t>
            </w:r>
            <w:r w:rsidR="000D0787">
              <w:rPr>
                <w:sz w:val="28"/>
                <w:szCs w:val="28"/>
                <w:lang w:val="en-US"/>
              </w:rPr>
              <w:t>)</w:t>
            </w:r>
            <w:r w:rsidRPr="007A7A76">
              <w:rPr>
                <w:sz w:val="28"/>
                <w:szCs w:val="28"/>
              </w:rPr>
              <w:t>.</w:t>
            </w:r>
          </w:p>
          <w:p w14:paraId="71A4CB1A"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xml:space="preserve">-  Luật Hàng không dân dụng Việt Nam 2006 (Điều 111, Điều 143); Luật Hàng không dân dụng Việt Nam 2014 sửa đổi, bổ sung một số điều của Luật Hàng không dân dụng Việt Nam 2006 </w:t>
            </w:r>
          </w:p>
          <w:p w14:paraId="5A10A64B"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Luật Đường sắt 2017 (Điều 54)</w:t>
            </w:r>
          </w:p>
          <w:p w14:paraId="4BC88335"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Luật Du lịch 2017 (Điều 39)</w:t>
            </w:r>
          </w:p>
          <w:p w14:paraId="665E5AAC" w14:textId="77777777" w:rsidR="00B62FF4" w:rsidRPr="007A7A76" w:rsidRDefault="00B62FF4" w:rsidP="007A7A76">
            <w:pPr>
              <w:pStyle w:val="TableParagraph"/>
              <w:spacing w:before="120" w:after="120"/>
              <w:ind w:left="57" w:right="57"/>
              <w:jc w:val="both"/>
              <w:rPr>
                <w:sz w:val="28"/>
                <w:szCs w:val="28"/>
              </w:rPr>
            </w:pPr>
            <w:r w:rsidRPr="007A7A76">
              <w:rPr>
                <w:sz w:val="28"/>
                <w:szCs w:val="28"/>
              </w:rPr>
              <w:t>- Luật Giao dịch điện tử 2023 (Điều 3, Điều 7, Điều 34, Điều 36, Điều 38).</w:t>
            </w:r>
          </w:p>
          <w:p w14:paraId="0A1D1B9B" w14:textId="4CC97132" w:rsidR="00B62FF4" w:rsidRPr="007A7A76" w:rsidRDefault="00B62FF4" w:rsidP="007A7A76">
            <w:pPr>
              <w:pStyle w:val="TableParagraph"/>
              <w:spacing w:before="120" w:after="120"/>
              <w:ind w:left="57" w:right="57"/>
              <w:jc w:val="both"/>
              <w:rPr>
                <w:sz w:val="28"/>
                <w:szCs w:val="28"/>
              </w:rPr>
            </w:pPr>
            <w:r w:rsidRPr="007A7A76">
              <w:rPr>
                <w:sz w:val="28"/>
                <w:szCs w:val="28"/>
              </w:rPr>
              <w:t>- Nghị định số 52/2013/NĐ-CP ngày 16/5/2013 của Chính phủ về thương mại điện tử (Chương II; Điều 32).</w:t>
            </w:r>
          </w:p>
        </w:tc>
        <w:tc>
          <w:tcPr>
            <w:tcW w:w="458" w:type="pct"/>
          </w:tcPr>
          <w:p w14:paraId="19B8D284" w14:textId="4FD95CC9" w:rsidR="00B62FF4" w:rsidRPr="007A7A76" w:rsidRDefault="00B62FF4" w:rsidP="007A7A76">
            <w:pPr>
              <w:pStyle w:val="TableParagraph"/>
              <w:spacing w:before="120" w:after="120"/>
              <w:ind w:left="57" w:right="57"/>
              <w:jc w:val="both"/>
              <w:rPr>
                <w:sz w:val="28"/>
                <w:szCs w:val="28"/>
              </w:rPr>
            </w:pPr>
            <w:r w:rsidRPr="007A7A76">
              <w:rPr>
                <w:sz w:val="28"/>
                <w:szCs w:val="28"/>
              </w:rPr>
              <w:lastRenderedPageBreak/>
              <w:t>Phù hợp</w:t>
            </w:r>
          </w:p>
        </w:tc>
      </w:tr>
      <w:tr w:rsidR="00B62FF4" w:rsidRPr="007A7A76" w14:paraId="775A74B2" w14:textId="77777777" w:rsidTr="00A71C25">
        <w:tc>
          <w:tcPr>
            <w:tcW w:w="1639" w:type="pct"/>
          </w:tcPr>
          <w:p w14:paraId="277B0C74" w14:textId="5F2883CD"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7</w:t>
            </w:r>
            <w:r w:rsidRPr="007A7A76">
              <w:rPr>
                <w:sz w:val="28"/>
                <w:szCs w:val="28"/>
              </w:rPr>
              <w:t>. Trách nhiệm đăng ký hợp đồng theo mẫu, điều kiện giao dịch chung</w:t>
            </w:r>
          </w:p>
        </w:tc>
        <w:tc>
          <w:tcPr>
            <w:tcW w:w="2903" w:type="pct"/>
            <w:vMerge/>
          </w:tcPr>
          <w:p w14:paraId="36997AAF" w14:textId="77777777" w:rsidR="00B62FF4" w:rsidRPr="007A7A76" w:rsidRDefault="00B62FF4" w:rsidP="007A7A76">
            <w:pPr>
              <w:pStyle w:val="TableParagraph"/>
              <w:spacing w:before="120" w:after="120"/>
              <w:ind w:left="57" w:right="57"/>
              <w:jc w:val="both"/>
              <w:rPr>
                <w:sz w:val="28"/>
                <w:szCs w:val="28"/>
              </w:rPr>
            </w:pPr>
          </w:p>
        </w:tc>
        <w:tc>
          <w:tcPr>
            <w:tcW w:w="458" w:type="pct"/>
          </w:tcPr>
          <w:p w14:paraId="39045C6C" w14:textId="468B1ECD"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34FD5EEE" w14:textId="77777777" w:rsidTr="00A71C25">
        <w:tc>
          <w:tcPr>
            <w:tcW w:w="1639" w:type="pct"/>
          </w:tcPr>
          <w:p w14:paraId="01B6FC28" w14:textId="305536E0"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8</w:t>
            </w:r>
            <w:r w:rsidRPr="007A7A76">
              <w:rPr>
                <w:sz w:val="28"/>
                <w:szCs w:val="28"/>
              </w:rPr>
              <w:t>. Hồ sơ và hình thức đăng ký hợp đồng theo mẫu, điều kiện giao dịch chung</w:t>
            </w:r>
          </w:p>
        </w:tc>
        <w:tc>
          <w:tcPr>
            <w:tcW w:w="2903" w:type="pct"/>
            <w:vMerge/>
          </w:tcPr>
          <w:p w14:paraId="63F43623" w14:textId="77777777" w:rsidR="00B62FF4" w:rsidRPr="007A7A76" w:rsidRDefault="00B62FF4" w:rsidP="007A7A76">
            <w:pPr>
              <w:pStyle w:val="TableParagraph"/>
              <w:spacing w:before="120" w:after="120"/>
              <w:ind w:left="57" w:right="57"/>
              <w:jc w:val="both"/>
              <w:rPr>
                <w:sz w:val="28"/>
                <w:szCs w:val="28"/>
              </w:rPr>
            </w:pPr>
          </w:p>
        </w:tc>
        <w:tc>
          <w:tcPr>
            <w:tcW w:w="458" w:type="pct"/>
          </w:tcPr>
          <w:p w14:paraId="2ACDD1FB" w14:textId="2182CF77"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0EB28010" w14:textId="77777777" w:rsidTr="00A71C25">
        <w:tc>
          <w:tcPr>
            <w:tcW w:w="1639" w:type="pct"/>
          </w:tcPr>
          <w:p w14:paraId="06D571C0" w14:textId="5026FC53"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9</w:t>
            </w:r>
            <w:r w:rsidRPr="007A7A76">
              <w:rPr>
                <w:sz w:val="28"/>
                <w:szCs w:val="28"/>
              </w:rPr>
              <w:t>. Tiếp nhận hồ sơ</w:t>
            </w:r>
          </w:p>
        </w:tc>
        <w:tc>
          <w:tcPr>
            <w:tcW w:w="2903" w:type="pct"/>
            <w:vMerge/>
          </w:tcPr>
          <w:p w14:paraId="45798EB1" w14:textId="77777777" w:rsidR="00B62FF4" w:rsidRPr="007A7A76" w:rsidRDefault="00B62FF4" w:rsidP="007A7A76">
            <w:pPr>
              <w:pStyle w:val="TableParagraph"/>
              <w:spacing w:before="120" w:after="120"/>
              <w:ind w:left="57" w:right="57"/>
              <w:jc w:val="both"/>
              <w:rPr>
                <w:sz w:val="28"/>
                <w:szCs w:val="28"/>
              </w:rPr>
            </w:pPr>
          </w:p>
        </w:tc>
        <w:tc>
          <w:tcPr>
            <w:tcW w:w="458" w:type="pct"/>
          </w:tcPr>
          <w:p w14:paraId="63640220" w14:textId="186C15CF"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3F9B4EAB" w14:textId="77777777" w:rsidTr="00A71C25">
        <w:tc>
          <w:tcPr>
            <w:tcW w:w="1639" w:type="pct"/>
          </w:tcPr>
          <w:p w14:paraId="096D02A9" w14:textId="02AAEAE7"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10</w:t>
            </w:r>
            <w:r w:rsidRPr="007A7A76">
              <w:rPr>
                <w:sz w:val="28"/>
                <w:szCs w:val="28"/>
              </w:rPr>
              <w:t>. Thẩm định hồ sơ đăng ký</w:t>
            </w:r>
          </w:p>
        </w:tc>
        <w:tc>
          <w:tcPr>
            <w:tcW w:w="2903" w:type="pct"/>
            <w:vMerge/>
          </w:tcPr>
          <w:p w14:paraId="360BC272" w14:textId="77777777" w:rsidR="00B62FF4" w:rsidRPr="007A7A76" w:rsidRDefault="00B62FF4" w:rsidP="007A7A76">
            <w:pPr>
              <w:pStyle w:val="TableParagraph"/>
              <w:spacing w:before="120" w:after="120"/>
              <w:ind w:left="57" w:right="57"/>
              <w:jc w:val="both"/>
              <w:rPr>
                <w:sz w:val="28"/>
                <w:szCs w:val="28"/>
              </w:rPr>
            </w:pPr>
          </w:p>
        </w:tc>
        <w:tc>
          <w:tcPr>
            <w:tcW w:w="458" w:type="pct"/>
          </w:tcPr>
          <w:p w14:paraId="7C2F59F7" w14:textId="22ED1988"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51042BAD" w14:textId="77777777" w:rsidTr="00A71C25">
        <w:tc>
          <w:tcPr>
            <w:tcW w:w="1639" w:type="pct"/>
          </w:tcPr>
          <w:p w14:paraId="48107E94" w14:textId="72023EDC"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11</w:t>
            </w:r>
            <w:r w:rsidRPr="007A7A76">
              <w:rPr>
                <w:sz w:val="28"/>
                <w:szCs w:val="28"/>
              </w:rPr>
              <w:t>. Phạm vi thẩm định hợp đồng theo mẫu, điều kiện giao dịch chung</w:t>
            </w:r>
          </w:p>
        </w:tc>
        <w:tc>
          <w:tcPr>
            <w:tcW w:w="2903" w:type="pct"/>
            <w:vMerge/>
          </w:tcPr>
          <w:p w14:paraId="3BD4E00A" w14:textId="77777777" w:rsidR="00B62FF4" w:rsidRPr="007A7A76" w:rsidRDefault="00B62FF4" w:rsidP="007A7A76">
            <w:pPr>
              <w:pStyle w:val="TableParagraph"/>
              <w:spacing w:before="120" w:after="120"/>
              <w:ind w:left="57" w:right="57"/>
              <w:jc w:val="both"/>
              <w:rPr>
                <w:sz w:val="28"/>
                <w:szCs w:val="28"/>
              </w:rPr>
            </w:pPr>
          </w:p>
        </w:tc>
        <w:tc>
          <w:tcPr>
            <w:tcW w:w="458" w:type="pct"/>
          </w:tcPr>
          <w:p w14:paraId="70A3A52A" w14:textId="672AED84"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56A82441" w14:textId="77777777" w:rsidTr="00A71C25">
        <w:tc>
          <w:tcPr>
            <w:tcW w:w="1639" w:type="pct"/>
          </w:tcPr>
          <w:p w14:paraId="4DFD5494" w14:textId="5B327ECD"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12</w:t>
            </w:r>
            <w:r w:rsidRPr="007A7A76">
              <w:rPr>
                <w:sz w:val="28"/>
                <w:szCs w:val="28"/>
              </w:rPr>
              <w:t>. Hoàn thành việc đăng ký</w:t>
            </w:r>
          </w:p>
        </w:tc>
        <w:tc>
          <w:tcPr>
            <w:tcW w:w="2903" w:type="pct"/>
            <w:vMerge/>
          </w:tcPr>
          <w:p w14:paraId="0AA27E1F" w14:textId="77777777" w:rsidR="00B62FF4" w:rsidRPr="007A7A76" w:rsidRDefault="00B62FF4" w:rsidP="007A7A76">
            <w:pPr>
              <w:pStyle w:val="TableParagraph"/>
              <w:spacing w:before="120" w:after="120"/>
              <w:ind w:left="57" w:right="57"/>
              <w:jc w:val="both"/>
              <w:rPr>
                <w:sz w:val="28"/>
                <w:szCs w:val="28"/>
              </w:rPr>
            </w:pPr>
          </w:p>
        </w:tc>
        <w:tc>
          <w:tcPr>
            <w:tcW w:w="458" w:type="pct"/>
          </w:tcPr>
          <w:p w14:paraId="16CD2243" w14:textId="38DD8136"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495BD95C" w14:textId="77777777" w:rsidTr="00A71C25">
        <w:tc>
          <w:tcPr>
            <w:tcW w:w="1639" w:type="pct"/>
          </w:tcPr>
          <w:p w14:paraId="269F987D" w14:textId="3B375936"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13</w:t>
            </w:r>
            <w:r w:rsidRPr="007A7A76">
              <w:rPr>
                <w:sz w:val="28"/>
                <w:szCs w:val="28"/>
              </w:rPr>
              <w:t>. Đăng ký lại hợp đồng theo mẫu, điều kiện giao dịch chung</w:t>
            </w:r>
          </w:p>
        </w:tc>
        <w:tc>
          <w:tcPr>
            <w:tcW w:w="2903" w:type="pct"/>
            <w:vMerge/>
          </w:tcPr>
          <w:p w14:paraId="53A9CDC6" w14:textId="77777777" w:rsidR="00B62FF4" w:rsidRPr="007A7A76" w:rsidRDefault="00B62FF4" w:rsidP="007A7A76">
            <w:pPr>
              <w:pStyle w:val="TableParagraph"/>
              <w:spacing w:before="120" w:after="120"/>
              <w:ind w:left="57" w:right="57"/>
              <w:jc w:val="both"/>
              <w:rPr>
                <w:sz w:val="28"/>
                <w:szCs w:val="28"/>
              </w:rPr>
            </w:pPr>
          </w:p>
        </w:tc>
        <w:tc>
          <w:tcPr>
            <w:tcW w:w="458" w:type="pct"/>
          </w:tcPr>
          <w:p w14:paraId="34480105" w14:textId="6C6B3B69"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6B57572D" w14:textId="77777777" w:rsidTr="00A71C25">
        <w:tc>
          <w:tcPr>
            <w:tcW w:w="1639" w:type="pct"/>
          </w:tcPr>
          <w:p w14:paraId="5A247B1B" w14:textId="5566452E"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14</w:t>
            </w:r>
            <w:r w:rsidRPr="007A7A76">
              <w:rPr>
                <w:sz w:val="28"/>
                <w:szCs w:val="28"/>
              </w:rPr>
              <w:t>. Thẩm quyền kiểm soát hợp đồng theo mẫu, điều kiện giao dịch chung</w:t>
            </w:r>
          </w:p>
        </w:tc>
        <w:tc>
          <w:tcPr>
            <w:tcW w:w="2903" w:type="pct"/>
            <w:vMerge/>
          </w:tcPr>
          <w:p w14:paraId="4493A4EF" w14:textId="77777777" w:rsidR="00B62FF4" w:rsidRPr="007A7A76" w:rsidRDefault="00B62FF4" w:rsidP="007A7A76">
            <w:pPr>
              <w:pStyle w:val="TableParagraph"/>
              <w:spacing w:before="120" w:after="120"/>
              <w:ind w:left="57" w:right="57"/>
              <w:jc w:val="both"/>
              <w:rPr>
                <w:sz w:val="28"/>
                <w:szCs w:val="28"/>
              </w:rPr>
            </w:pPr>
          </w:p>
        </w:tc>
        <w:tc>
          <w:tcPr>
            <w:tcW w:w="458" w:type="pct"/>
          </w:tcPr>
          <w:p w14:paraId="6F2B4DDF" w14:textId="4A4C20BE"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31C587E2" w14:textId="77777777" w:rsidTr="00A71C25">
        <w:tc>
          <w:tcPr>
            <w:tcW w:w="1639" w:type="pct"/>
          </w:tcPr>
          <w:p w14:paraId="121B6F6D" w14:textId="4F78EA60"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15</w:t>
            </w:r>
            <w:r w:rsidRPr="007A7A76">
              <w:rPr>
                <w:sz w:val="28"/>
                <w:szCs w:val="28"/>
              </w:rPr>
              <w:t>. Hủy bỏ, sửa đổi hợp đồng theo mẫu, điều kiện giao dịch chung theo yêu cầu của cơ quan quản lý nhà nước về bảo vệ quyền lợi người tiêu dùng</w:t>
            </w:r>
          </w:p>
        </w:tc>
        <w:tc>
          <w:tcPr>
            <w:tcW w:w="2903" w:type="pct"/>
            <w:vMerge/>
          </w:tcPr>
          <w:p w14:paraId="418E7434" w14:textId="77777777" w:rsidR="00B62FF4" w:rsidRPr="007A7A76" w:rsidRDefault="00B62FF4" w:rsidP="007A7A76">
            <w:pPr>
              <w:pStyle w:val="TableParagraph"/>
              <w:spacing w:before="120" w:after="120"/>
              <w:ind w:left="57" w:right="57"/>
              <w:jc w:val="both"/>
              <w:rPr>
                <w:sz w:val="28"/>
                <w:szCs w:val="28"/>
              </w:rPr>
            </w:pPr>
          </w:p>
        </w:tc>
        <w:tc>
          <w:tcPr>
            <w:tcW w:w="458" w:type="pct"/>
          </w:tcPr>
          <w:p w14:paraId="110CC3F0" w14:textId="7B35CA9D"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4623954F" w14:textId="77777777" w:rsidTr="00A71C25">
        <w:tc>
          <w:tcPr>
            <w:tcW w:w="1639" w:type="pct"/>
          </w:tcPr>
          <w:p w14:paraId="5DA0F988" w14:textId="6CC43798" w:rsidR="00B62FF4" w:rsidRPr="007A7A76" w:rsidRDefault="00B62FF4" w:rsidP="007A7A76">
            <w:pPr>
              <w:pStyle w:val="TableParagraph"/>
              <w:spacing w:before="120" w:after="120"/>
              <w:ind w:left="57" w:right="57"/>
              <w:jc w:val="both"/>
              <w:rPr>
                <w:sz w:val="28"/>
                <w:szCs w:val="28"/>
              </w:rPr>
            </w:pPr>
            <w:r w:rsidRPr="007A7A76">
              <w:rPr>
                <w:sz w:val="28"/>
                <w:szCs w:val="28"/>
              </w:rPr>
              <w:t xml:space="preserve">Điều </w:t>
            </w:r>
            <w:r w:rsidR="000D0787">
              <w:rPr>
                <w:sz w:val="28"/>
                <w:szCs w:val="28"/>
                <w:lang w:val="en-US"/>
              </w:rPr>
              <w:t>16</w:t>
            </w:r>
            <w:r w:rsidRPr="007A7A76">
              <w:rPr>
                <w:sz w:val="28"/>
                <w:szCs w:val="28"/>
              </w:rPr>
              <w:t>. Phối hợp trong kiểm soát hợp đồng theo mẫu, điều kiện giao dịch chung</w:t>
            </w:r>
          </w:p>
        </w:tc>
        <w:tc>
          <w:tcPr>
            <w:tcW w:w="2903" w:type="pct"/>
            <w:vMerge/>
          </w:tcPr>
          <w:p w14:paraId="0391CFCB" w14:textId="77777777" w:rsidR="00B62FF4" w:rsidRPr="007A7A76" w:rsidRDefault="00B62FF4" w:rsidP="007A7A76">
            <w:pPr>
              <w:pStyle w:val="TableParagraph"/>
              <w:spacing w:before="120" w:after="120"/>
              <w:ind w:left="57" w:right="57"/>
              <w:jc w:val="both"/>
              <w:rPr>
                <w:sz w:val="28"/>
                <w:szCs w:val="28"/>
              </w:rPr>
            </w:pPr>
          </w:p>
        </w:tc>
        <w:tc>
          <w:tcPr>
            <w:tcW w:w="458" w:type="pct"/>
          </w:tcPr>
          <w:p w14:paraId="0BDD5C1E" w14:textId="7EAE1EF0"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62FF4" w:rsidRPr="007A7A76" w14:paraId="2B6C04DE" w14:textId="77777777" w:rsidTr="00A71C25">
        <w:tc>
          <w:tcPr>
            <w:tcW w:w="1639" w:type="pct"/>
          </w:tcPr>
          <w:p w14:paraId="60CE6C50" w14:textId="4A232621" w:rsidR="00B62FF4" w:rsidRPr="007A7A76" w:rsidRDefault="00B62FF4" w:rsidP="007A7A76">
            <w:pPr>
              <w:pStyle w:val="TableParagraph"/>
              <w:spacing w:before="120" w:after="120"/>
              <w:ind w:left="57" w:right="57"/>
              <w:jc w:val="both"/>
              <w:rPr>
                <w:sz w:val="28"/>
                <w:szCs w:val="28"/>
              </w:rPr>
            </w:pPr>
            <w:r w:rsidRPr="007A7A76">
              <w:rPr>
                <w:sz w:val="28"/>
                <w:szCs w:val="28"/>
              </w:rPr>
              <w:lastRenderedPageBreak/>
              <w:t>Phụ lục các mẫu (từ mẫu số 01 đến mẫu số 07) liên quan đến kiểm soát hợp đồng theo mẫu, điều kiện giao dịch chung</w:t>
            </w:r>
          </w:p>
        </w:tc>
        <w:tc>
          <w:tcPr>
            <w:tcW w:w="2903" w:type="pct"/>
            <w:vMerge/>
          </w:tcPr>
          <w:p w14:paraId="6A1E2F60" w14:textId="77777777" w:rsidR="00B62FF4" w:rsidRPr="007A7A76" w:rsidRDefault="00B62FF4" w:rsidP="007A7A76">
            <w:pPr>
              <w:pStyle w:val="TableParagraph"/>
              <w:spacing w:before="120" w:after="120"/>
              <w:ind w:left="57" w:right="57"/>
              <w:jc w:val="both"/>
              <w:rPr>
                <w:sz w:val="28"/>
                <w:szCs w:val="28"/>
              </w:rPr>
            </w:pPr>
          </w:p>
        </w:tc>
        <w:tc>
          <w:tcPr>
            <w:tcW w:w="458" w:type="pct"/>
          </w:tcPr>
          <w:p w14:paraId="230C56D6" w14:textId="18E5B830" w:rsidR="00B62FF4" w:rsidRPr="007A7A76" w:rsidRDefault="00B62FF4" w:rsidP="007A7A76">
            <w:pPr>
              <w:pStyle w:val="TableParagraph"/>
              <w:spacing w:before="120" w:after="120"/>
              <w:ind w:left="57" w:right="57"/>
              <w:jc w:val="both"/>
              <w:rPr>
                <w:sz w:val="28"/>
                <w:szCs w:val="28"/>
              </w:rPr>
            </w:pPr>
            <w:r w:rsidRPr="007A7A76">
              <w:rPr>
                <w:sz w:val="28"/>
                <w:szCs w:val="28"/>
              </w:rPr>
              <w:t>Phù hợp</w:t>
            </w:r>
          </w:p>
        </w:tc>
      </w:tr>
      <w:tr w:rsidR="00BD2217" w:rsidRPr="007A7A76" w14:paraId="7739F6BC" w14:textId="77777777" w:rsidTr="00A71C25">
        <w:tc>
          <w:tcPr>
            <w:tcW w:w="1639" w:type="pct"/>
            <w:vMerge w:val="restart"/>
          </w:tcPr>
          <w:p w14:paraId="47F3B221" w14:textId="22887046" w:rsidR="00BD2217" w:rsidRPr="007A7A76" w:rsidRDefault="00BD2217" w:rsidP="007A7A76">
            <w:pPr>
              <w:pStyle w:val="TableParagraph"/>
              <w:spacing w:before="120" w:after="120"/>
              <w:ind w:left="57" w:right="57"/>
              <w:jc w:val="both"/>
              <w:rPr>
                <w:sz w:val="28"/>
              </w:rPr>
            </w:pPr>
            <w:r w:rsidRPr="007A7A76">
              <w:rPr>
                <w:sz w:val="28"/>
              </w:rPr>
              <w:lastRenderedPageBreak/>
              <w:t xml:space="preserve">Điều </w:t>
            </w:r>
            <w:r w:rsidR="00391897">
              <w:rPr>
                <w:sz w:val="28"/>
                <w:lang w:val="en-US"/>
              </w:rPr>
              <w:t>17-21</w:t>
            </w:r>
            <w:r w:rsidR="002A68DA" w:rsidRPr="007A7A76">
              <w:rPr>
                <w:sz w:val="28"/>
                <w:lang w:val="en-US"/>
              </w:rPr>
              <w:t>:</w:t>
            </w:r>
            <w:r w:rsidRPr="007A7A76">
              <w:rPr>
                <w:sz w:val="28"/>
                <w:lang w:val="en-US"/>
              </w:rPr>
              <w:t xml:space="preserve"> </w:t>
            </w:r>
            <w:r w:rsidR="002A68DA" w:rsidRPr="007A7A76">
              <w:rPr>
                <w:sz w:val="28"/>
                <w:lang w:val="en-US"/>
              </w:rPr>
              <w:t>T</w:t>
            </w:r>
            <w:r w:rsidRPr="007A7A76">
              <w:rPr>
                <w:sz w:val="28"/>
              </w:rPr>
              <w:t xml:space="preserve">rách nhiệm đối với sản phẩm, hàng hóa có khuyết tật </w:t>
            </w:r>
          </w:p>
          <w:p w14:paraId="21E83E18" w14:textId="0DD5C0DE" w:rsidR="00BD2217" w:rsidRPr="007A7A76" w:rsidRDefault="00BD2217" w:rsidP="007A7A76">
            <w:pPr>
              <w:pStyle w:val="TableParagraph"/>
              <w:spacing w:before="120" w:after="120"/>
              <w:ind w:left="57" w:right="57"/>
              <w:jc w:val="both"/>
              <w:rPr>
                <w:lang w:val="en-US"/>
              </w:rPr>
            </w:pPr>
          </w:p>
        </w:tc>
        <w:tc>
          <w:tcPr>
            <w:tcW w:w="2903" w:type="pct"/>
          </w:tcPr>
          <w:p w14:paraId="65A2EBD1" w14:textId="3B0F8F1D" w:rsidR="00BD2217" w:rsidRPr="007A7A76" w:rsidRDefault="00BD2217" w:rsidP="00B47D99">
            <w:pPr>
              <w:pStyle w:val="TableParagraph"/>
              <w:spacing w:before="120" w:after="120"/>
              <w:ind w:left="57" w:right="57"/>
              <w:jc w:val="both"/>
              <w:rPr>
                <w:sz w:val="28"/>
                <w:szCs w:val="28"/>
              </w:rPr>
            </w:pPr>
            <w:r w:rsidRPr="007A7A76">
              <w:rPr>
                <w:sz w:val="28"/>
                <w:szCs w:val="28"/>
              </w:rPr>
              <w:t>Điều 32, Điều 33 Luật Bảo vệ quyền lợi người tiêu dùng.</w:t>
            </w:r>
          </w:p>
        </w:tc>
        <w:tc>
          <w:tcPr>
            <w:tcW w:w="458" w:type="pct"/>
          </w:tcPr>
          <w:p w14:paraId="363DAD9B" w14:textId="0056F2B1" w:rsidR="00BD2217" w:rsidRPr="007A7A76" w:rsidRDefault="00BD2217" w:rsidP="007A7A76">
            <w:pPr>
              <w:pStyle w:val="TableParagraph"/>
              <w:spacing w:before="120" w:after="120"/>
              <w:ind w:left="57" w:right="57"/>
              <w:jc w:val="both"/>
              <w:rPr>
                <w:sz w:val="28"/>
              </w:rPr>
            </w:pPr>
            <w:r w:rsidRPr="007A7A76">
              <w:rPr>
                <w:sz w:val="28"/>
              </w:rPr>
              <w:t>Phù hợp</w:t>
            </w:r>
          </w:p>
        </w:tc>
      </w:tr>
      <w:tr w:rsidR="00BD2217" w:rsidRPr="007A7A76" w14:paraId="4382577E" w14:textId="77777777" w:rsidTr="00A71C25">
        <w:tc>
          <w:tcPr>
            <w:tcW w:w="1639" w:type="pct"/>
            <w:vMerge/>
          </w:tcPr>
          <w:p w14:paraId="39C1B7BC" w14:textId="77777777" w:rsidR="00BD2217" w:rsidRPr="007A7A76" w:rsidRDefault="00BD2217" w:rsidP="007A7A76">
            <w:pPr>
              <w:pStyle w:val="Heading2"/>
              <w:spacing w:before="120" w:after="120"/>
              <w:ind w:left="57" w:right="57"/>
              <w:jc w:val="both"/>
              <w:rPr>
                <w:rFonts w:ascii="Times New Roman" w:hAnsi="Times New Roman"/>
                <w:bCs/>
                <w:i/>
                <w:lang w:val="en-US"/>
              </w:rPr>
            </w:pPr>
          </w:p>
        </w:tc>
        <w:tc>
          <w:tcPr>
            <w:tcW w:w="2903" w:type="pct"/>
          </w:tcPr>
          <w:p w14:paraId="57B27D9D" w14:textId="6F199DF9" w:rsidR="00BD2217" w:rsidRPr="007A7A76" w:rsidRDefault="008C06C8" w:rsidP="007A7A76">
            <w:pPr>
              <w:pStyle w:val="TableParagraph"/>
              <w:spacing w:before="120" w:after="120"/>
              <w:ind w:left="57" w:right="57"/>
              <w:jc w:val="both"/>
              <w:rPr>
                <w:sz w:val="28"/>
                <w:szCs w:val="28"/>
              </w:rPr>
            </w:pPr>
            <w:r w:rsidRPr="007A7A76">
              <w:rPr>
                <w:sz w:val="28"/>
                <w:szCs w:val="28"/>
                <w:lang w:val="en-US"/>
              </w:rPr>
              <w:t>K</w:t>
            </w:r>
            <w:r w:rsidR="00BD2217" w:rsidRPr="007A7A76">
              <w:rPr>
                <w:sz w:val="28"/>
                <w:szCs w:val="28"/>
              </w:rPr>
              <w:t>hoản 4, Điều 32 của luật Phòng, chống tác hại của rượu, bia năm 2019</w:t>
            </w:r>
          </w:p>
        </w:tc>
        <w:tc>
          <w:tcPr>
            <w:tcW w:w="458" w:type="pct"/>
          </w:tcPr>
          <w:p w14:paraId="7589D376" w14:textId="75C5F809" w:rsidR="00BD2217" w:rsidRPr="007A7A76" w:rsidRDefault="00BD2217" w:rsidP="007A7A76">
            <w:pPr>
              <w:pStyle w:val="TableParagraph"/>
              <w:spacing w:before="120" w:after="120"/>
              <w:ind w:left="57" w:right="57"/>
              <w:jc w:val="both"/>
              <w:rPr>
                <w:sz w:val="28"/>
              </w:rPr>
            </w:pPr>
            <w:r w:rsidRPr="007A7A76">
              <w:rPr>
                <w:sz w:val="28"/>
              </w:rPr>
              <w:t>Phù hợp</w:t>
            </w:r>
          </w:p>
        </w:tc>
      </w:tr>
      <w:tr w:rsidR="00BD2217" w:rsidRPr="007A7A76" w14:paraId="4933C090" w14:textId="77777777" w:rsidTr="00A71C25">
        <w:tc>
          <w:tcPr>
            <w:tcW w:w="1639" w:type="pct"/>
            <w:vMerge/>
          </w:tcPr>
          <w:p w14:paraId="405712C3" w14:textId="77777777" w:rsidR="00BD2217" w:rsidRPr="007A7A76" w:rsidRDefault="00BD2217" w:rsidP="007A7A76">
            <w:pPr>
              <w:pStyle w:val="Heading2"/>
              <w:spacing w:before="120" w:after="120"/>
              <w:ind w:left="57" w:right="57"/>
              <w:jc w:val="both"/>
              <w:rPr>
                <w:rFonts w:ascii="Times New Roman" w:hAnsi="Times New Roman"/>
                <w:bCs/>
                <w:i/>
                <w:lang w:val="en-US"/>
              </w:rPr>
            </w:pPr>
          </w:p>
        </w:tc>
        <w:tc>
          <w:tcPr>
            <w:tcW w:w="2903" w:type="pct"/>
          </w:tcPr>
          <w:p w14:paraId="67778CDE" w14:textId="5D70A220" w:rsidR="00BD2217" w:rsidRPr="007A7A76" w:rsidRDefault="00BD2217" w:rsidP="007A7A76">
            <w:pPr>
              <w:pStyle w:val="TableParagraph"/>
              <w:spacing w:before="120" w:after="120"/>
              <w:ind w:left="57" w:right="57"/>
              <w:jc w:val="both"/>
              <w:rPr>
                <w:sz w:val="28"/>
                <w:szCs w:val="28"/>
              </w:rPr>
            </w:pPr>
            <w:r w:rsidRPr="007A7A76">
              <w:rPr>
                <w:sz w:val="28"/>
                <w:szCs w:val="28"/>
              </w:rPr>
              <w:t xml:space="preserve">Điều 10, Điều 12, Điều 16, Luật Chất lượng sản phẩm, hàng hóa năm 2007 </w:t>
            </w:r>
          </w:p>
        </w:tc>
        <w:tc>
          <w:tcPr>
            <w:tcW w:w="458" w:type="pct"/>
          </w:tcPr>
          <w:p w14:paraId="70640C2B" w14:textId="46C979A4" w:rsidR="00BD2217" w:rsidRPr="007A7A76" w:rsidRDefault="00BD2217" w:rsidP="007A7A76">
            <w:pPr>
              <w:pStyle w:val="TableParagraph"/>
              <w:spacing w:before="120" w:after="120"/>
              <w:ind w:left="57" w:right="57"/>
              <w:jc w:val="both"/>
              <w:rPr>
                <w:sz w:val="28"/>
              </w:rPr>
            </w:pPr>
            <w:r w:rsidRPr="007A7A76">
              <w:rPr>
                <w:sz w:val="28"/>
              </w:rPr>
              <w:t>Phù hợp</w:t>
            </w:r>
          </w:p>
        </w:tc>
      </w:tr>
      <w:tr w:rsidR="00BD2217" w:rsidRPr="007A7A76" w14:paraId="3A060A2C" w14:textId="77777777" w:rsidTr="00A71C25">
        <w:tc>
          <w:tcPr>
            <w:tcW w:w="1639" w:type="pct"/>
            <w:vMerge/>
          </w:tcPr>
          <w:p w14:paraId="5FE91207" w14:textId="77777777" w:rsidR="00BD2217" w:rsidRPr="007A7A76" w:rsidRDefault="00BD2217" w:rsidP="007A7A76">
            <w:pPr>
              <w:pStyle w:val="Heading2"/>
              <w:spacing w:before="120" w:after="120"/>
              <w:ind w:left="57" w:right="57"/>
              <w:jc w:val="both"/>
              <w:rPr>
                <w:rFonts w:ascii="Times New Roman" w:hAnsi="Times New Roman"/>
                <w:bCs/>
                <w:i/>
                <w:lang w:val="en-US"/>
              </w:rPr>
            </w:pPr>
          </w:p>
        </w:tc>
        <w:tc>
          <w:tcPr>
            <w:tcW w:w="2903" w:type="pct"/>
          </w:tcPr>
          <w:p w14:paraId="0B657F39" w14:textId="4335AA0B" w:rsidR="00BD2217" w:rsidRPr="007A7A76" w:rsidRDefault="00BD2217" w:rsidP="007A7A76">
            <w:pPr>
              <w:pStyle w:val="TableParagraph"/>
              <w:spacing w:before="120" w:after="120"/>
              <w:ind w:left="57" w:right="57"/>
              <w:jc w:val="both"/>
              <w:rPr>
                <w:sz w:val="28"/>
                <w:szCs w:val="28"/>
              </w:rPr>
            </w:pPr>
            <w:r w:rsidRPr="007A7A76">
              <w:rPr>
                <w:sz w:val="28"/>
                <w:szCs w:val="28"/>
              </w:rPr>
              <w:t xml:space="preserve">Điều 7, Điều 8, Luật An toàn thực phẩm năm 2010 </w:t>
            </w:r>
          </w:p>
        </w:tc>
        <w:tc>
          <w:tcPr>
            <w:tcW w:w="458" w:type="pct"/>
          </w:tcPr>
          <w:p w14:paraId="4FCE57AB" w14:textId="3A4C5288" w:rsidR="00BD2217" w:rsidRPr="007A7A76" w:rsidRDefault="00BD2217" w:rsidP="007A7A76">
            <w:pPr>
              <w:pStyle w:val="TableParagraph"/>
              <w:spacing w:before="120" w:after="120"/>
              <w:ind w:left="57" w:right="57"/>
              <w:jc w:val="both"/>
              <w:rPr>
                <w:sz w:val="28"/>
              </w:rPr>
            </w:pPr>
            <w:r w:rsidRPr="007A7A76">
              <w:rPr>
                <w:sz w:val="28"/>
              </w:rPr>
              <w:t>Phù hợp</w:t>
            </w:r>
          </w:p>
        </w:tc>
      </w:tr>
      <w:tr w:rsidR="00BD2217" w:rsidRPr="007A7A76" w14:paraId="7CDCDA63" w14:textId="77777777" w:rsidTr="00A71C25">
        <w:tc>
          <w:tcPr>
            <w:tcW w:w="1639" w:type="pct"/>
            <w:vMerge/>
            <w:tcBorders>
              <w:bottom w:val="single" w:sz="4" w:space="0" w:color="auto"/>
            </w:tcBorders>
          </w:tcPr>
          <w:p w14:paraId="204C22F6" w14:textId="77777777" w:rsidR="00BD2217" w:rsidRPr="007A7A76" w:rsidRDefault="00BD2217" w:rsidP="007A7A76">
            <w:pPr>
              <w:pStyle w:val="Heading2"/>
              <w:spacing w:before="120" w:after="120"/>
              <w:ind w:left="57" w:right="57"/>
              <w:jc w:val="both"/>
              <w:rPr>
                <w:rFonts w:ascii="Times New Roman" w:hAnsi="Times New Roman"/>
                <w:bCs/>
                <w:i/>
                <w:lang w:val="en-US"/>
              </w:rPr>
            </w:pPr>
          </w:p>
        </w:tc>
        <w:tc>
          <w:tcPr>
            <w:tcW w:w="2903" w:type="pct"/>
            <w:tcBorders>
              <w:bottom w:val="single" w:sz="4" w:space="0" w:color="auto"/>
            </w:tcBorders>
          </w:tcPr>
          <w:p w14:paraId="23E60D2A" w14:textId="3ED9BF7B" w:rsidR="00BD2217" w:rsidRPr="007A7A76" w:rsidRDefault="00BD2217" w:rsidP="007A7A76">
            <w:pPr>
              <w:pStyle w:val="TableParagraph"/>
              <w:spacing w:before="120" w:after="120"/>
              <w:ind w:left="57" w:right="57"/>
              <w:jc w:val="both"/>
              <w:rPr>
                <w:sz w:val="28"/>
                <w:szCs w:val="28"/>
              </w:rPr>
            </w:pPr>
            <w:r w:rsidRPr="007A7A76">
              <w:rPr>
                <w:sz w:val="28"/>
                <w:szCs w:val="28"/>
              </w:rPr>
              <w:t xml:space="preserve">Điều 42, 43, 44 và Điều 62, Luật Dược 2016 </w:t>
            </w:r>
          </w:p>
        </w:tc>
        <w:tc>
          <w:tcPr>
            <w:tcW w:w="458" w:type="pct"/>
          </w:tcPr>
          <w:p w14:paraId="4B93B6E9" w14:textId="1D070FF6" w:rsidR="00BD2217" w:rsidRPr="007A7A76" w:rsidRDefault="00BD2217" w:rsidP="007A7A76">
            <w:pPr>
              <w:pStyle w:val="TableParagraph"/>
              <w:spacing w:before="120" w:after="120"/>
              <w:ind w:left="57" w:right="57"/>
              <w:jc w:val="both"/>
              <w:rPr>
                <w:sz w:val="28"/>
              </w:rPr>
            </w:pPr>
            <w:r w:rsidRPr="007A7A76">
              <w:rPr>
                <w:sz w:val="28"/>
              </w:rPr>
              <w:t>Phù hợp</w:t>
            </w:r>
          </w:p>
        </w:tc>
      </w:tr>
      <w:tr w:rsidR="00A71C25" w:rsidRPr="007A7A76" w14:paraId="0CEF6103" w14:textId="77777777" w:rsidTr="00A71C25">
        <w:tc>
          <w:tcPr>
            <w:tcW w:w="1639" w:type="pct"/>
            <w:tcBorders>
              <w:bottom w:val="single" w:sz="4" w:space="0" w:color="auto"/>
            </w:tcBorders>
          </w:tcPr>
          <w:p w14:paraId="38078323" w14:textId="28D1AC8B" w:rsidR="00A71C25" w:rsidRPr="007A7A76" w:rsidRDefault="00A71C25" w:rsidP="00A71C25">
            <w:pPr>
              <w:pStyle w:val="TableParagraph"/>
              <w:spacing w:before="120" w:after="120"/>
              <w:ind w:left="57" w:right="57"/>
              <w:jc w:val="both"/>
              <w:rPr>
                <w:sz w:val="28"/>
              </w:rPr>
            </w:pPr>
            <w:r w:rsidRPr="007A7A76">
              <w:rPr>
                <w:sz w:val="28"/>
              </w:rPr>
              <w:t>Điều 2</w:t>
            </w:r>
            <w:r w:rsidR="00391897">
              <w:rPr>
                <w:sz w:val="28"/>
                <w:lang w:val="en-US"/>
              </w:rPr>
              <w:t>2</w:t>
            </w:r>
            <w:r w:rsidRPr="007A7A76">
              <w:rPr>
                <w:sz w:val="28"/>
              </w:rPr>
              <w:t>: Trách nhiệm của tổ chức thiết lập, vận hành nền tảng số trung gian</w:t>
            </w:r>
          </w:p>
        </w:tc>
        <w:tc>
          <w:tcPr>
            <w:tcW w:w="2903" w:type="pct"/>
            <w:tcBorders>
              <w:bottom w:val="single" w:sz="4" w:space="0" w:color="auto"/>
            </w:tcBorders>
          </w:tcPr>
          <w:p w14:paraId="133E9721" w14:textId="3FD2D4CB" w:rsidR="00A71C25" w:rsidRPr="007A7A76" w:rsidRDefault="00A71C25" w:rsidP="00A71C25">
            <w:pPr>
              <w:pStyle w:val="TableParagraph"/>
              <w:spacing w:before="120" w:after="120"/>
              <w:ind w:left="57" w:right="57"/>
              <w:jc w:val="both"/>
              <w:rPr>
                <w:sz w:val="28"/>
                <w:szCs w:val="28"/>
                <w:lang w:val="en-US"/>
              </w:rPr>
            </w:pPr>
            <w:r w:rsidRPr="007A7A76">
              <w:rPr>
                <w:sz w:val="28"/>
                <w:szCs w:val="28"/>
                <w:lang w:val="en-US"/>
              </w:rPr>
              <w:t xml:space="preserve">Khoản 3, Điều 39, </w:t>
            </w:r>
            <w:r w:rsidRPr="007A7A76">
              <w:rPr>
                <w:sz w:val="28"/>
                <w:szCs w:val="28"/>
              </w:rPr>
              <w:t>Luật Bảo vệ quyền lợi người tiêu dùng</w:t>
            </w:r>
          </w:p>
        </w:tc>
        <w:tc>
          <w:tcPr>
            <w:tcW w:w="458" w:type="pct"/>
          </w:tcPr>
          <w:p w14:paraId="6338966B" w14:textId="0D495A91" w:rsidR="00A71C25" w:rsidRPr="007A7A76" w:rsidRDefault="00A71C25" w:rsidP="00A71C25">
            <w:pPr>
              <w:pStyle w:val="TableParagraph"/>
              <w:spacing w:before="120" w:after="120"/>
              <w:ind w:left="57" w:right="57"/>
              <w:jc w:val="both"/>
              <w:rPr>
                <w:sz w:val="28"/>
              </w:rPr>
            </w:pPr>
            <w:r w:rsidRPr="007A7A76">
              <w:rPr>
                <w:sz w:val="28"/>
              </w:rPr>
              <w:t>Phù hợp</w:t>
            </w:r>
          </w:p>
        </w:tc>
      </w:tr>
      <w:tr w:rsidR="00A71C25" w:rsidRPr="007A7A76" w14:paraId="75A9FA06" w14:textId="77777777" w:rsidTr="00A71C25">
        <w:tc>
          <w:tcPr>
            <w:tcW w:w="1639" w:type="pct"/>
            <w:tcBorders>
              <w:bottom w:val="single" w:sz="4" w:space="0" w:color="auto"/>
            </w:tcBorders>
          </w:tcPr>
          <w:p w14:paraId="1BEEDAC3" w14:textId="20D78D29" w:rsidR="00A71C25" w:rsidRPr="007A7A76" w:rsidRDefault="00A71C25" w:rsidP="00A71C25">
            <w:pPr>
              <w:pStyle w:val="TableParagraph"/>
              <w:spacing w:before="120" w:after="120"/>
              <w:ind w:left="57" w:right="57"/>
              <w:jc w:val="both"/>
              <w:rPr>
                <w:sz w:val="28"/>
              </w:rPr>
            </w:pPr>
            <w:r w:rsidRPr="007A7A76">
              <w:rPr>
                <w:sz w:val="28"/>
              </w:rPr>
              <w:t>Điều 2</w:t>
            </w:r>
            <w:r w:rsidR="00391897">
              <w:rPr>
                <w:sz w:val="28"/>
                <w:lang w:val="en-US"/>
              </w:rPr>
              <w:t>3</w:t>
            </w:r>
            <w:r w:rsidRPr="007A7A76">
              <w:rPr>
                <w:sz w:val="28"/>
              </w:rPr>
              <w:t xml:space="preserve">: Trách nhiệm của tổ chức thiết lập, vận </w:t>
            </w:r>
            <w:r w:rsidRPr="007A7A76">
              <w:rPr>
                <w:sz w:val="28"/>
              </w:rPr>
              <w:lastRenderedPageBreak/>
              <w:t>hành nền tảng số lớn</w:t>
            </w:r>
          </w:p>
        </w:tc>
        <w:tc>
          <w:tcPr>
            <w:tcW w:w="2903" w:type="pct"/>
            <w:tcBorders>
              <w:bottom w:val="single" w:sz="4" w:space="0" w:color="auto"/>
            </w:tcBorders>
          </w:tcPr>
          <w:p w14:paraId="354B3120" w14:textId="373667A6" w:rsidR="00A71C25" w:rsidRPr="007A7A76" w:rsidRDefault="00A71C25" w:rsidP="00A71C25">
            <w:pPr>
              <w:pStyle w:val="TableParagraph"/>
              <w:spacing w:before="120" w:after="120"/>
              <w:ind w:left="57" w:right="57"/>
              <w:jc w:val="both"/>
              <w:rPr>
                <w:sz w:val="28"/>
                <w:szCs w:val="28"/>
              </w:rPr>
            </w:pPr>
            <w:r w:rsidRPr="007A7A76">
              <w:rPr>
                <w:sz w:val="28"/>
                <w:szCs w:val="28"/>
                <w:lang w:val="en-US"/>
              </w:rPr>
              <w:lastRenderedPageBreak/>
              <w:t xml:space="preserve">Khoản 4, Điều 39, </w:t>
            </w:r>
            <w:r w:rsidRPr="007A7A76">
              <w:rPr>
                <w:sz w:val="28"/>
                <w:szCs w:val="28"/>
              </w:rPr>
              <w:t>Luật Bảo vệ quyền lợi người tiêu dùng</w:t>
            </w:r>
          </w:p>
        </w:tc>
        <w:tc>
          <w:tcPr>
            <w:tcW w:w="458" w:type="pct"/>
          </w:tcPr>
          <w:p w14:paraId="20A85AA4" w14:textId="52241D74" w:rsidR="00A71C25" w:rsidRPr="007A7A76" w:rsidRDefault="00A71C25" w:rsidP="00A71C25">
            <w:pPr>
              <w:pStyle w:val="TableParagraph"/>
              <w:spacing w:before="120" w:after="120"/>
              <w:ind w:left="57" w:right="57"/>
              <w:jc w:val="both"/>
              <w:rPr>
                <w:sz w:val="28"/>
              </w:rPr>
            </w:pPr>
            <w:r w:rsidRPr="007A7A76">
              <w:rPr>
                <w:sz w:val="28"/>
              </w:rPr>
              <w:t>Phù hợp</w:t>
            </w:r>
          </w:p>
        </w:tc>
      </w:tr>
      <w:tr w:rsidR="00A71C25" w:rsidRPr="007A7A76" w14:paraId="44B47192" w14:textId="77777777" w:rsidTr="00A71C25">
        <w:tc>
          <w:tcPr>
            <w:tcW w:w="1639" w:type="pct"/>
            <w:tcBorders>
              <w:bottom w:val="single" w:sz="4" w:space="0" w:color="auto"/>
            </w:tcBorders>
          </w:tcPr>
          <w:p w14:paraId="04A17CBE" w14:textId="5F065C67" w:rsidR="00A71C25" w:rsidRPr="007A7A76" w:rsidRDefault="00A71C25" w:rsidP="00A71C25">
            <w:pPr>
              <w:pStyle w:val="TableParagraph"/>
              <w:spacing w:before="120" w:after="120"/>
              <w:ind w:left="57" w:right="57"/>
              <w:jc w:val="both"/>
              <w:rPr>
                <w:sz w:val="28"/>
              </w:rPr>
            </w:pPr>
            <w:r w:rsidRPr="007A7A76">
              <w:rPr>
                <w:sz w:val="28"/>
              </w:rPr>
              <w:t>Điều 2</w:t>
            </w:r>
            <w:r w:rsidR="00391897">
              <w:rPr>
                <w:sz w:val="28"/>
                <w:lang w:val="en-US"/>
              </w:rPr>
              <w:t>4</w:t>
            </w:r>
            <w:r w:rsidRPr="007A7A76">
              <w:rPr>
                <w:sz w:val="28"/>
              </w:rPr>
              <w:t>: Trách nhiệm quản lý nhà nước trong việc công khai, gỡ bỏ thông tin cảnh báo người tiêu dùng trong giao dịch trên không gian mạng</w:t>
            </w:r>
          </w:p>
        </w:tc>
        <w:tc>
          <w:tcPr>
            <w:tcW w:w="2903" w:type="pct"/>
            <w:tcBorders>
              <w:bottom w:val="single" w:sz="4" w:space="0" w:color="auto"/>
            </w:tcBorders>
          </w:tcPr>
          <w:p w14:paraId="423B294A" w14:textId="7242380B" w:rsidR="00A71C25" w:rsidRPr="007A7A76" w:rsidRDefault="00A71C25" w:rsidP="00A71C25">
            <w:pPr>
              <w:pStyle w:val="TableParagraph"/>
              <w:spacing w:before="120" w:after="120"/>
              <w:ind w:left="57" w:right="57"/>
              <w:jc w:val="both"/>
              <w:rPr>
                <w:sz w:val="28"/>
                <w:szCs w:val="28"/>
              </w:rPr>
            </w:pPr>
            <w:r w:rsidRPr="007A7A76">
              <w:rPr>
                <w:sz w:val="28"/>
                <w:szCs w:val="28"/>
              </w:rPr>
              <w:t>Điều 40, Luật Bảo vệ quyền lợi người tiêu dùng</w:t>
            </w:r>
          </w:p>
        </w:tc>
        <w:tc>
          <w:tcPr>
            <w:tcW w:w="458" w:type="pct"/>
          </w:tcPr>
          <w:p w14:paraId="72ABD26C" w14:textId="4E8ACE7F" w:rsidR="00A71C25" w:rsidRPr="007A7A76" w:rsidRDefault="00A71C25" w:rsidP="00A71C25">
            <w:pPr>
              <w:pStyle w:val="TableParagraph"/>
              <w:spacing w:before="120" w:after="120"/>
              <w:ind w:left="57" w:right="57"/>
              <w:jc w:val="both"/>
              <w:rPr>
                <w:sz w:val="28"/>
              </w:rPr>
            </w:pPr>
            <w:r w:rsidRPr="007A7A76">
              <w:rPr>
                <w:sz w:val="28"/>
              </w:rPr>
              <w:t>Phù hợp</w:t>
            </w:r>
          </w:p>
        </w:tc>
      </w:tr>
      <w:tr w:rsidR="00391897" w:rsidRPr="007A7A76" w14:paraId="7493B22E" w14:textId="77777777" w:rsidTr="00A71C25">
        <w:tc>
          <w:tcPr>
            <w:tcW w:w="1639" w:type="pct"/>
            <w:tcBorders>
              <w:bottom w:val="single" w:sz="4" w:space="0" w:color="auto"/>
            </w:tcBorders>
          </w:tcPr>
          <w:p w14:paraId="7DB35742" w14:textId="6672241A" w:rsidR="00391897" w:rsidRPr="007A7A76" w:rsidRDefault="00391897" w:rsidP="00391897">
            <w:pPr>
              <w:pStyle w:val="TableParagraph"/>
              <w:spacing w:before="120" w:after="120"/>
              <w:ind w:left="57" w:right="57"/>
              <w:jc w:val="both"/>
              <w:rPr>
                <w:sz w:val="28"/>
              </w:rPr>
            </w:pPr>
            <w:r w:rsidRPr="00D34BFD">
              <w:rPr>
                <w:sz w:val="28"/>
                <w:szCs w:val="28"/>
              </w:rPr>
              <w:t>Điều 25: Hành vi bị cấm trong hoạt động bán hàng đa cấp</w:t>
            </w:r>
          </w:p>
        </w:tc>
        <w:tc>
          <w:tcPr>
            <w:tcW w:w="2903" w:type="pct"/>
            <w:tcBorders>
              <w:bottom w:val="single" w:sz="4" w:space="0" w:color="auto"/>
            </w:tcBorders>
          </w:tcPr>
          <w:p w14:paraId="64278CAA" w14:textId="38E38009" w:rsidR="00391897" w:rsidRPr="007A7A76" w:rsidRDefault="00391897" w:rsidP="002B6039">
            <w:pPr>
              <w:pStyle w:val="TableParagraph"/>
              <w:spacing w:before="120" w:after="120"/>
              <w:ind w:left="57" w:right="57"/>
              <w:jc w:val="both"/>
              <w:rPr>
                <w:sz w:val="28"/>
                <w:szCs w:val="28"/>
              </w:rPr>
            </w:pPr>
            <w:r w:rsidRPr="00A71C25">
              <w:rPr>
                <w:sz w:val="28"/>
                <w:szCs w:val="28"/>
                <w:lang w:val="en-US"/>
              </w:rPr>
              <w:t>Nghị định 40/2018/NĐ-CP về quản lý hoạt động kinh doanh theo phương thức đa cấp</w:t>
            </w:r>
            <w:r w:rsidR="00923BC1">
              <w:rPr>
                <w:sz w:val="28"/>
                <w:szCs w:val="28"/>
                <w:lang w:val="en-US"/>
              </w:rPr>
              <w:t xml:space="preserve"> v</w:t>
            </w:r>
            <w:r>
              <w:rPr>
                <w:sz w:val="28"/>
                <w:szCs w:val="28"/>
                <w:lang w:val="en-US"/>
              </w:rPr>
              <w:t xml:space="preserve">à </w:t>
            </w:r>
            <w:hyperlink r:id="rId9" w:tgtFrame="_blank" w:tooltip="Nghị định 18/2023/NĐ-CP sửa đổi, bổ sung Nghị định 40/2018/NĐ-CP kinh doanh theo phương thức đa cấp" w:history="1">
              <w:r w:rsidRPr="00A71C25">
                <w:rPr>
                  <w:sz w:val="28"/>
                  <w:szCs w:val="28"/>
                  <w:lang w:val="en-US"/>
                </w:rPr>
                <w:t>Nghị định 18/2023/NĐ-CP sửa đổi, bổ sung Nghị định 40/2018/NĐ-CP kinh doanh theo phương thức đa cấp</w:t>
              </w:r>
            </w:hyperlink>
          </w:p>
        </w:tc>
        <w:tc>
          <w:tcPr>
            <w:tcW w:w="458" w:type="pct"/>
          </w:tcPr>
          <w:p w14:paraId="5C4C422D" w14:textId="77438F1F" w:rsidR="00391897" w:rsidRPr="007A7A76" w:rsidRDefault="00391897" w:rsidP="00391897">
            <w:pPr>
              <w:pStyle w:val="TableParagraph"/>
              <w:spacing w:before="120" w:after="120"/>
              <w:ind w:left="57" w:right="57"/>
              <w:jc w:val="both"/>
              <w:rPr>
                <w:sz w:val="28"/>
              </w:rPr>
            </w:pPr>
            <w:r w:rsidRPr="007A7A76">
              <w:rPr>
                <w:sz w:val="28"/>
              </w:rPr>
              <w:t>Phù hợp</w:t>
            </w:r>
          </w:p>
        </w:tc>
      </w:tr>
      <w:tr w:rsidR="00391897" w:rsidRPr="007A7A76" w14:paraId="37B3AC7E" w14:textId="77777777" w:rsidTr="00A71C25">
        <w:tc>
          <w:tcPr>
            <w:tcW w:w="1639" w:type="pct"/>
            <w:tcBorders>
              <w:bottom w:val="single" w:sz="4" w:space="0" w:color="auto"/>
            </w:tcBorders>
          </w:tcPr>
          <w:p w14:paraId="072D9C57" w14:textId="75D698C3" w:rsidR="00391897" w:rsidRPr="007A7A76" w:rsidRDefault="00391897" w:rsidP="00391897">
            <w:pPr>
              <w:pStyle w:val="TableParagraph"/>
              <w:spacing w:before="120" w:after="120"/>
              <w:ind w:left="57" w:right="57"/>
              <w:jc w:val="both"/>
              <w:rPr>
                <w:sz w:val="28"/>
              </w:rPr>
            </w:pPr>
            <w:r w:rsidRPr="00D34BFD">
              <w:rPr>
                <w:sz w:val="28"/>
                <w:szCs w:val="28"/>
              </w:rPr>
              <w:t>Điều 26: Trách nhiệm của tổ chức, cá nhân bán hàng đa cấp</w:t>
            </w:r>
          </w:p>
        </w:tc>
        <w:tc>
          <w:tcPr>
            <w:tcW w:w="2903" w:type="pct"/>
            <w:tcBorders>
              <w:bottom w:val="single" w:sz="4" w:space="0" w:color="auto"/>
            </w:tcBorders>
          </w:tcPr>
          <w:p w14:paraId="44AF6A00" w14:textId="77777777" w:rsidR="00391897" w:rsidRPr="00A71C25" w:rsidRDefault="00391897" w:rsidP="00391897">
            <w:pPr>
              <w:pStyle w:val="TableParagraph"/>
              <w:spacing w:before="120" w:after="120"/>
              <w:ind w:left="57" w:right="57"/>
              <w:jc w:val="both"/>
              <w:rPr>
                <w:sz w:val="28"/>
                <w:szCs w:val="28"/>
                <w:lang w:val="en-US"/>
              </w:rPr>
            </w:pPr>
            <w:r w:rsidRPr="00A71C25">
              <w:rPr>
                <w:sz w:val="28"/>
                <w:szCs w:val="28"/>
                <w:lang w:val="en-US"/>
              </w:rPr>
              <w:t>Nghị định 40/2018/NĐ-CP về quản lý hoạt động kinh doanh theo phương thức đa cấp</w:t>
            </w:r>
          </w:p>
          <w:p w14:paraId="188250E7" w14:textId="77777777" w:rsidR="00391897" w:rsidRPr="00A71C25" w:rsidRDefault="00391897" w:rsidP="00391897">
            <w:pPr>
              <w:pStyle w:val="TableParagraph"/>
              <w:spacing w:before="120" w:after="120"/>
              <w:ind w:left="57" w:right="57"/>
              <w:jc w:val="both"/>
              <w:rPr>
                <w:sz w:val="28"/>
                <w:szCs w:val="28"/>
                <w:lang w:val="en-US"/>
              </w:rPr>
            </w:pPr>
            <w:r>
              <w:rPr>
                <w:sz w:val="28"/>
                <w:szCs w:val="28"/>
                <w:lang w:val="en-US"/>
              </w:rPr>
              <w:t xml:space="preserve"> Và </w:t>
            </w:r>
            <w:hyperlink r:id="rId10" w:tgtFrame="_blank" w:tooltip="Nghị định 18/2023/NĐ-CP sửa đổi, bổ sung Nghị định 40/2018/NĐ-CP kinh doanh theo phương thức đa cấp" w:history="1">
              <w:r w:rsidRPr="00A71C25">
                <w:rPr>
                  <w:sz w:val="28"/>
                  <w:szCs w:val="28"/>
                  <w:lang w:val="en-US"/>
                </w:rPr>
                <w:t>Nghị định 18/2023/NĐ-CP sửa đổi, bổ sung Nghị định 40/2018/NĐ-CP kinh doanh theo phương thức đa cấp</w:t>
              </w:r>
            </w:hyperlink>
          </w:p>
          <w:p w14:paraId="7BD374B1" w14:textId="77777777" w:rsidR="00391897" w:rsidRPr="007A7A76" w:rsidRDefault="00391897" w:rsidP="00391897">
            <w:pPr>
              <w:pStyle w:val="TableParagraph"/>
              <w:spacing w:before="120" w:after="120"/>
              <w:ind w:left="57" w:right="57"/>
              <w:jc w:val="both"/>
              <w:rPr>
                <w:sz w:val="28"/>
                <w:szCs w:val="28"/>
              </w:rPr>
            </w:pPr>
          </w:p>
        </w:tc>
        <w:tc>
          <w:tcPr>
            <w:tcW w:w="458" w:type="pct"/>
          </w:tcPr>
          <w:p w14:paraId="7A30A841" w14:textId="5A666BA8" w:rsidR="00391897" w:rsidRPr="007A7A76" w:rsidRDefault="00391897" w:rsidP="00391897">
            <w:pPr>
              <w:pStyle w:val="TableParagraph"/>
              <w:spacing w:before="120" w:after="120"/>
              <w:ind w:left="57" w:right="57"/>
              <w:jc w:val="both"/>
              <w:rPr>
                <w:sz w:val="28"/>
              </w:rPr>
            </w:pPr>
            <w:r w:rsidRPr="007A7A76">
              <w:rPr>
                <w:sz w:val="28"/>
              </w:rPr>
              <w:t>Phù hợp</w:t>
            </w:r>
          </w:p>
        </w:tc>
      </w:tr>
      <w:tr w:rsidR="00A71C25" w:rsidRPr="007A7A76" w14:paraId="17547B82" w14:textId="77777777" w:rsidTr="00A71C25">
        <w:tc>
          <w:tcPr>
            <w:tcW w:w="1639" w:type="pct"/>
            <w:tcBorders>
              <w:top w:val="single" w:sz="4" w:space="0" w:color="auto"/>
              <w:left w:val="single" w:sz="4" w:space="0" w:color="auto"/>
              <w:bottom w:val="single" w:sz="4" w:space="0" w:color="auto"/>
              <w:right w:val="single" w:sz="4" w:space="0" w:color="auto"/>
            </w:tcBorders>
          </w:tcPr>
          <w:p w14:paraId="767EB46E" w14:textId="1B8A5AB7" w:rsidR="00A71C25" w:rsidRPr="007A7A76" w:rsidRDefault="00A71C25" w:rsidP="00A71C25">
            <w:pPr>
              <w:pStyle w:val="TableParagraph"/>
              <w:spacing w:before="120" w:after="120"/>
              <w:ind w:left="57" w:right="57"/>
              <w:jc w:val="both"/>
              <w:rPr>
                <w:bCs/>
                <w:i/>
                <w:lang w:val="en-US"/>
              </w:rPr>
            </w:pPr>
            <w:r w:rsidRPr="007A7A76">
              <w:rPr>
                <w:sz w:val="28"/>
              </w:rPr>
              <w:t>Điều 2</w:t>
            </w:r>
            <w:r w:rsidR="00391897">
              <w:rPr>
                <w:sz w:val="28"/>
                <w:lang w:val="en-US"/>
              </w:rPr>
              <w:t>7</w:t>
            </w:r>
            <w:r w:rsidRPr="007A7A76">
              <w:rPr>
                <w:sz w:val="28"/>
              </w:rPr>
              <w:t xml:space="preserve">: Trách nhiệm của tổ chức, cá nhân kinh doanh trong hoạt động bán hàng không tại địa điểm giao dịch thường xuyên   </w:t>
            </w:r>
          </w:p>
        </w:tc>
        <w:tc>
          <w:tcPr>
            <w:tcW w:w="2903" w:type="pct"/>
            <w:tcBorders>
              <w:top w:val="single" w:sz="4" w:space="0" w:color="auto"/>
              <w:left w:val="single" w:sz="4" w:space="0" w:color="auto"/>
              <w:bottom w:val="single" w:sz="4" w:space="0" w:color="auto"/>
              <w:right w:val="single" w:sz="4" w:space="0" w:color="auto"/>
            </w:tcBorders>
          </w:tcPr>
          <w:p w14:paraId="75DCCA6E" w14:textId="74839E2A" w:rsidR="00A71C25" w:rsidRPr="007A7A76" w:rsidRDefault="00A71C25" w:rsidP="00A71C25">
            <w:pPr>
              <w:pStyle w:val="TableParagraph"/>
              <w:spacing w:before="120" w:after="120"/>
              <w:ind w:left="57" w:right="57"/>
              <w:jc w:val="both"/>
              <w:rPr>
                <w:sz w:val="28"/>
                <w:szCs w:val="28"/>
              </w:rPr>
            </w:pPr>
            <w:r w:rsidRPr="007A7A76">
              <w:rPr>
                <w:sz w:val="28"/>
                <w:szCs w:val="28"/>
              </w:rPr>
              <w:t>khoản 1 Điều 47 của Luật Bảo vệ quyền lợi người tiêu dùng</w:t>
            </w:r>
          </w:p>
        </w:tc>
        <w:tc>
          <w:tcPr>
            <w:tcW w:w="458" w:type="pct"/>
            <w:tcBorders>
              <w:left w:val="single" w:sz="4" w:space="0" w:color="auto"/>
            </w:tcBorders>
          </w:tcPr>
          <w:p w14:paraId="324EE283" w14:textId="54A3158D" w:rsidR="00A71C25" w:rsidRPr="007A7A76" w:rsidRDefault="00A71C25" w:rsidP="00A71C25">
            <w:pPr>
              <w:pStyle w:val="TableParagraph"/>
              <w:spacing w:before="120" w:after="120"/>
              <w:ind w:left="57" w:right="57"/>
              <w:jc w:val="both"/>
              <w:rPr>
                <w:sz w:val="28"/>
              </w:rPr>
            </w:pPr>
            <w:r w:rsidRPr="007A7A76">
              <w:rPr>
                <w:sz w:val="28"/>
              </w:rPr>
              <w:t>Phù hợp</w:t>
            </w:r>
          </w:p>
        </w:tc>
      </w:tr>
      <w:tr w:rsidR="00045EC0" w:rsidRPr="007A7A76" w14:paraId="18D3833C" w14:textId="77777777" w:rsidTr="00212D5A">
        <w:tc>
          <w:tcPr>
            <w:tcW w:w="1639" w:type="pct"/>
            <w:vMerge w:val="restart"/>
            <w:tcBorders>
              <w:top w:val="single" w:sz="4" w:space="0" w:color="auto"/>
              <w:left w:val="single" w:sz="4" w:space="0" w:color="auto"/>
              <w:right w:val="single" w:sz="4" w:space="0" w:color="auto"/>
            </w:tcBorders>
          </w:tcPr>
          <w:p w14:paraId="595963EE" w14:textId="0AA8CAC2" w:rsidR="00045EC0" w:rsidRPr="007A7A76" w:rsidRDefault="00045EC0" w:rsidP="00045EC0">
            <w:pPr>
              <w:pStyle w:val="TableParagraph"/>
              <w:spacing w:before="120" w:after="120"/>
              <w:ind w:left="57" w:right="57"/>
              <w:jc w:val="both"/>
              <w:rPr>
                <w:sz w:val="28"/>
              </w:rPr>
            </w:pPr>
            <w:r w:rsidRPr="00CF5B33">
              <w:rPr>
                <w:sz w:val="28"/>
              </w:rPr>
              <w:t>Điều 28: Trách nhiệm của Ủy ban nhân dân cấp xã trong hoạt động bán hàng không tại địa điểm giao dịch thường xuyên</w:t>
            </w:r>
          </w:p>
        </w:tc>
        <w:tc>
          <w:tcPr>
            <w:tcW w:w="2903" w:type="pct"/>
            <w:tcBorders>
              <w:top w:val="single" w:sz="4" w:space="0" w:color="auto"/>
              <w:left w:val="single" w:sz="4" w:space="0" w:color="auto"/>
              <w:bottom w:val="single" w:sz="4" w:space="0" w:color="auto"/>
              <w:right w:val="single" w:sz="4" w:space="0" w:color="auto"/>
            </w:tcBorders>
          </w:tcPr>
          <w:p w14:paraId="555B8E8E" w14:textId="0C2352E1" w:rsidR="00045EC0" w:rsidRPr="007A7A76" w:rsidRDefault="00045EC0" w:rsidP="00045EC0">
            <w:pPr>
              <w:pStyle w:val="TableParagraph"/>
              <w:spacing w:before="120" w:after="120"/>
              <w:ind w:left="57" w:right="57"/>
              <w:jc w:val="both"/>
              <w:rPr>
                <w:sz w:val="28"/>
                <w:szCs w:val="28"/>
              </w:rPr>
            </w:pPr>
            <w:r w:rsidRPr="007A7A76">
              <w:rPr>
                <w:sz w:val="28"/>
                <w:szCs w:val="28"/>
                <w:lang w:val="en-US"/>
              </w:rPr>
              <w:t xml:space="preserve">Khoản 3, </w:t>
            </w:r>
            <w:r w:rsidRPr="007A7A76">
              <w:rPr>
                <w:sz w:val="28"/>
                <w:szCs w:val="28"/>
              </w:rPr>
              <w:t>Điều 9 của Luật Bảo vệ quyền lợi người tiêu dùng</w:t>
            </w:r>
            <w:r>
              <w:rPr>
                <w:sz w:val="28"/>
                <w:szCs w:val="28"/>
                <w:lang w:val="en-US"/>
              </w:rPr>
              <w:t>.</w:t>
            </w:r>
          </w:p>
        </w:tc>
        <w:tc>
          <w:tcPr>
            <w:tcW w:w="458" w:type="pct"/>
            <w:tcBorders>
              <w:left w:val="single" w:sz="4" w:space="0" w:color="auto"/>
            </w:tcBorders>
          </w:tcPr>
          <w:p w14:paraId="3478C969" w14:textId="422F3464" w:rsidR="00045EC0" w:rsidRPr="007A7A76" w:rsidRDefault="00045EC0" w:rsidP="00045EC0">
            <w:pPr>
              <w:pStyle w:val="TableParagraph"/>
              <w:spacing w:before="120" w:after="120"/>
              <w:ind w:left="57" w:right="57"/>
              <w:jc w:val="both"/>
              <w:rPr>
                <w:sz w:val="28"/>
              </w:rPr>
            </w:pPr>
            <w:r w:rsidRPr="007A7A76">
              <w:rPr>
                <w:sz w:val="28"/>
              </w:rPr>
              <w:t>Phù hợp</w:t>
            </w:r>
          </w:p>
        </w:tc>
      </w:tr>
      <w:tr w:rsidR="00045EC0" w:rsidRPr="007A7A76" w14:paraId="5853777F" w14:textId="77777777" w:rsidTr="00212D5A">
        <w:tc>
          <w:tcPr>
            <w:tcW w:w="1639" w:type="pct"/>
            <w:vMerge/>
            <w:tcBorders>
              <w:left w:val="single" w:sz="4" w:space="0" w:color="auto"/>
              <w:bottom w:val="single" w:sz="4" w:space="0" w:color="auto"/>
              <w:right w:val="single" w:sz="4" w:space="0" w:color="auto"/>
            </w:tcBorders>
          </w:tcPr>
          <w:p w14:paraId="7EC1B701" w14:textId="77777777" w:rsidR="00045EC0" w:rsidRPr="007A7A76" w:rsidRDefault="00045EC0" w:rsidP="00045EC0">
            <w:pPr>
              <w:pStyle w:val="TableParagraph"/>
              <w:spacing w:before="120" w:after="120"/>
              <w:ind w:left="57" w:right="57"/>
              <w:jc w:val="both"/>
              <w:rPr>
                <w:sz w:val="28"/>
              </w:rPr>
            </w:pPr>
          </w:p>
        </w:tc>
        <w:tc>
          <w:tcPr>
            <w:tcW w:w="2903" w:type="pct"/>
            <w:tcBorders>
              <w:top w:val="single" w:sz="4" w:space="0" w:color="auto"/>
              <w:left w:val="single" w:sz="4" w:space="0" w:color="auto"/>
              <w:bottom w:val="single" w:sz="4" w:space="0" w:color="auto"/>
              <w:right w:val="single" w:sz="4" w:space="0" w:color="auto"/>
            </w:tcBorders>
          </w:tcPr>
          <w:p w14:paraId="6896A250" w14:textId="27F9B214" w:rsidR="00045EC0" w:rsidRPr="007A7A76" w:rsidRDefault="00045EC0" w:rsidP="00045EC0">
            <w:pPr>
              <w:pStyle w:val="TableParagraph"/>
              <w:spacing w:before="120" w:after="120"/>
              <w:ind w:left="57" w:right="57"/>
              <w:jc w:val="both"/>
              <w:rPr>
                <w:sz w:val="28"/>
                <w:szCs w:val="28"/>
              </w:rPr>
            </w:pPr>
            <w:r w:rsidRPr="007A7A76">
              <w:rPr>
                <w:sz w:val="28"/>
                <w:szCs w:val="28"/>
              </w:rPr>
              <w:t xml:space="preserve">Điều </w:t>
            </w:r>
            <w:r w:rsidRPr="007A7A76">
              <w:rPr>
                <w:sz w:val="28"/>
                <w:szCs w:val="28"/>
                <w:lang w:val="en-US"/>
              </w:rPr>
              <w:t>8</w:t>
            </w:r>
            <w:r w:rsidRPr="007A7A76">
              <w:rPr>
                <w:sz w:val="28"/>
                <w:szCs w:val="28"/>
              </w:rPr>
              <w:t xml:space="preserve"> Nghị định số 39/2007/NĐ-CP ngày 16 tháng 3 năm 2007 của Chính phủ về cá nhân hoạt động thương mại độc lập, thường xuyên không phải đăng ký kinh doanh</w:t>
            </w:r>
          </w:p>
        </w:tc>
        <w:tc>
          <w:tcPr>
            <w:tcW w:w="458" w:type="pct"/>
            <w:tcBorders>
              <w:left w:val="single" w:sz="4" w:space="0" w:color="auto"/>
            </w:tcBorders>
          </w:tcPr>
          <w:p w14:paraId="75DDC820" w14:textId="31316343" w:rsidR="00045EC0" w:rsidRPr="007A7A76" w:rsidRDefault="00045EC0" w:rsidP="00045EC0">
            <w:pPr>
              <w:pStyle w:val="TableParagraph"/>
              <w:spacing w:before="120" w:after="120"/>
              <w:ind w:left="57" w:right="57"/>
              <w:jc w:val="both"/>
              <w:rPr>
                <w:sz w:val="28"/>
              </w:rPr>
            </w:pPr>
            <w:r w:rsidRPr="007A7A76">
              <w:rPr>
                <w:sz w:val="28"/>
              </w:rPr>
              <w:t>Phù hợp</w:t>
            </w:r>
          </w:p>
        </w:tc>
      </w:tr>
      <w:tr w:rsidR="00A71C25" w14:paraId="602E2B1F" w14:textId="77777777" w:rsidTr="00A71C25">
        <w:tc>
          <w:tcPr>
            <w:tcW w:w="1639" w:type="pct"/>
            <w:tcBorders>
              <w:top w:val="single" w:sz="4" w:space="0" w:color="auto"/>
              <w:left w:val="single" w:sz="4" w:space="0" w:color="auto"/>
              <w:bottom w:val="single" w:sz="4" w:space="0" w:color="auto"/>
              <w:right w:val="single" w:sz="4" w:space="0" w:color="auto"/>
            </w:tcBorders>
          </w:tcPr>
          <w:p w14:paraId="368A6A18" w14:textId="614E8F48" w:rsidR="00A71C25" w:rsidRPr="007A7A76" w:rsidRDefault="00A71C25" w:rsidP="00A71C25">
            <w:pPr>
              <w:pStyle w:val="TableParagraph"/>
              <w:spacing w:before="120" w:after="120"/>
              <w:ind w:left="57" w:right="57"/>
              <w:jc w:val="both"/>
              <w:rPr>
                <w:bCs/>
                <w:i/>
                <w:lang w:val="en-US"/>
              </w:rPr>
            </w:pPr>
            <w:r w:rsidRPr="007A7A76">
              <w:rPr>
                <w:sz w:val="28"/>
              </w:rPr>
              <w:t xml:space="preserve">Điều </w:t>
            </w:r>
            <w:r w:rsidR="00391897">
              <w:rPr>
                <w:sz w:val="28"/>
                <w:lang w:val="en-US"/>
              </w:rPr>
              <w:t>29</w:t>
            </w:r>
            <w:r w:rsidRPr="007A7A76">
              <w:rPr>
                <w:sz w:val="28"/>
              </w:rPr>
              <w:t>: Tiền bồi thường thiệt hại trong vụ án dân sự về bảo vệ quyền lợi người tiêu dùng do tổ chức xã hội khởi kiện vì lợi ích công cộng</w:t>
            </w:r>
          </w:p>
        </w:tc>
        <w:tc>
          <w:tcPr>
            <w:tcW w:w="2903" w:type="pct"/>
            <w:tcBorders>
              <w:top w:val="single" w:sz="4" w:space="0" w:color="auto"/>
              <w:left w:val="single" w:sz="4" w:space="0" w:color="auto"/>
              <w:bottom w:val="single" w:sz="4" w:space="0" w:color="auto"/>
              <w:right w:val="single" w:sz="4" w:space="0" w:color="auto"/>
            </w:tcBorders>
          </w:tcPr>
          <w:p w14:paraId="7714F800" w14:textId="56824D6D" w:rsidR="00A71C25" w:rsidRPr="007A7A76" w:rsidRDefault="00A71C25" w:rsidP="00A71C25">
            <w:pPr>
              <w:pStyle w:val="TableParagraph"/>
              <w:spacing w:before="120" w:after="120"/>
              <w:ind w:left="57" w:right="57"/>
              <w:jc w:val="both"/>
              <w:rPr>
                <w:sz w:val="28"/>
                <w:szCs w:val="28"/>
              </w:rPr>
            </w:pPr>
            <w:r w:rsidRPr="007A7A76">
              <w:rPr>
                <w:sz w:val="28"/>
                <w:szCs w:val="28"/>
              </w:rPr>
              <w:t xml:space="preserve">Điều </w:t>
            </w:r>
            <w:r w:rsidRPr="007A7A76">
              <w:rPr>
                <w:sz w:val="28"/>
                <w:szCs w:val="28"/>
                <w:lang w:val="en-US"/>
              </w:rPr>
              <w:t xml:space="preserve">73, </w:t>
            </w:r>
            <w:r w:rsidRPr="007A7A76">
              <w:rPr>
                <w:sz w:val="28"/>
                <w:szCs w:val="28"/>
              </w:rPr>
              <w:t>Luật Bảo vệ quyền lợi người tiêu dùng</w:t>
            </w:r>
          </w:p>
        </w:tc>
        <w:tc>
          <w:tcPr>
            <w:tcW w:w="458" w:type="pct"/>
            <w:tcBorders>
              <w:left w:val="single" w:sz="4" w:space="0" w:color="auto"/>
            </w:tcBorders>
          </w:tcPr>
          <w:p w14:paraId="7A7B1DAB" w14:textId="756B23D3" w:rsidR="00A71C25" w:rsidRDefault="00A71C25" w:rsidP="00A71C25">
            <w:pPr>
              <w:pStyle w:val="TableParagraph"/>
              <w:spacing w:before="120" w:after="120"/>
              <w:ind w:left="57" w:right="57"/>
              <w:jc w:val="both"/>
              <w:rPr>
                <w:sz w:val="28"/>
              </w:rPr>
            </w:pPr>
            <w:r w:rsidRPr="007A7A76">
              <w:rPr>
                <w:sz w:val="28"/>
              </w:rPr>
              <w:t>Phù hợp</w:t>
            </w:r>
          </w:p>
        </w:tc>
      </w:tr>
    </w:tbl>
    <w:p w14:paraId="7DD195D4" w14:textId="045C59D1" w:rsidR="008C06C8" w:rsidRDefault="008C06C8">
      <w:pPr>
        <w:rPr>
          <w:sz w:val="17"/>
        </w:rPr>
      </w:pPr>
    </w:p>
    <w:p w14:paraId="3F40564C" w14:textId="77777777" w:rsidR="008C06C8" w:rsidRPr="008C06C8" w:rsidRDefault="008C06C8" w:rsidP="008C06C8">
      <w:pPr>
        <w:rPr>
          <w:sz w:val="17"/>
        </w:rPr>
      </w:pPr>
    </w:p>
    <w:p w14:paraId="65EE4785" w14:textId="223B8485" w:rsidR="008C06C8" w:rsidRDefault="008C06C8" w:rsidP="008C06C8">
      <w:pPr>
        <w:rPr>
          <w:sz w:val="17"/>
        </w:rPr>
      </w:pPr>
    </w:p>
    <w:p w14:paraId="6C6DDD00" w14:textId="5DDE6685" w:rsidR="00D130B5" w:rsidRDefault="008C06C8" w:rsidP="008C06C8">
      <w:pPr>
        <w:tabs>
          <w:tab w:val="left" w:pos="975"/>
        </w:tabs>
        <w:rPr>
          <w:i/>
          <w:sz w:val="17"/>
        </w:rPr>
      </w:pPr>
      <w:r>
        <w:rPr>
          <w:sz w:val="17"/>
        </w:rPr>
        <w:tab/>
      </w:r>
    </w:p>
    <w:sectPr w:rsidR="00D130B5" w:rsidSect="00730CEB">
      <w:headerReference w:type="default" r:id="rId11"/>
      <w:pgSz w:w="11910" w:h="16850"/>
      <w:pgMar w:top="1134" w:right="1134" w:bottom="1134" w:left="1701" w:header="62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CA6C9" w14:textId="77777777" w:rsidR="00B34A7F" w:rsidRDefault="00B34A7F">
      <w:r>
        <w:separator/>
      </w:r>
    </w:p>
  </w:endnote>
  <w:endnote w:type="continuationSeparator" w:id="0">
    <w:p w14:paraId="2BD9EADD" w14:textId="77777777" w:rsidR="00B34A7F" w:rsidRDefault="00B3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DED09" w14:textId="77777777" w:rsidR="00B34A7F" w:rsidRDefault="00B34A7F">
      <w:r>
        <w:separator/>
      </w:r>
    </w:p>
  </w:footnote>
  <w:footnote w:type="continuationSeparator" w:id="0">
    <w:p w14:paraId="79AC6AF6" w14:textId="77777777" w:rsidR="00B34A7F" w:rsidRDefault="00B34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65ED" w14:textId="66ED4422" w:rsidR="00D130B5" w:rsidRDefault="00C02FE2">
    <w:pPr>
      <w:pStyle w:val="BodyText"/>
      <w:spacing w:line="14" w:lineRule="auto"/>
      <w:ind w:left="0" w:firstLine="0"/>
      <w:rPr>
        <w:sz w:val="20"/>
      </w:rPr>
    </w:pPr>
    <w:r>
      <w:rPr>
        <w:noProof/>
      </w:rPr>
      <mc:AlternateContent>
        <mc:Choice Requires="wps">
          <w:drawing>
            <wp:anchor distT="0" distB="0" distL="114300" distR="114300" simplePos="0" relativeHeight="487185408" behindDoc="1" locked="0" layoutInCell="1" allowOverlap="1" wp14:anchorId="17E692D2" wp14:editId="1644C2AE">
              <wp:simplePos x="0" y="0"/>
              <wp:positionH relativeFrom="page">
                <wp:posOffset>3877945</wp:posOffset>
              </wp:positionH>
              <wp:positionV relativeFrom="page">
                <wp:posOffset>386080</wp:posOffset>
              </wp:positionV>
              <wp:extent cx="165735" cy="222885"/>
              <wp:effectExtent l="0" t="0" r="0" b="0"/>
              <wp:wrapNone/>
              <wp:docPr id="7166400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4CD16" w14:textId="0B2354DF" w:rsidR="00D130B5" w:rsidRDefault="00D130B5">
                          <w:pPr>
                            <w:pStyle w:val="BodyText"/>
                            <w:spacing w:before="9"/>
                            <w:ind w:left="6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E692D2" id="_x0000_t202" coordsize="21600,21600" o:spt="202" path="m,l,21600r21600,l21600,xe">
              <v:stroke joinstyle="miter"/>
              <v:path gradientshapeok="t" o:connecttype="rect"/>
            </v:shapetype>
            <v:shape id="Text Box 2" o:spid="_x0000_s1026" type="#_x0000_t202" style="position:absolute;margin-left:305.35pt;margin-top:30.4pt;width:13.05pt;height:17.55pt;z-index:-1613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rBtsgIAALA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" filled="f" stroked="f">
              <v:textbox inset="0,0,0,0">
                <w:txbxContent>
                  <w:p w14:paraId="74D4CD16" w14:textId="0B2354DF" w:rsidR="00D130B5" w:rsidRDefault="00D130B5">
                    <w:pPr>
                      <w:pStyle w:val="BodyText"/>
                      <w:spacing w:before="9"/>
                      <w:ind w:left="60" w:firstLine="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683779"/>
      <w:docPartObj>
        <w:docPartGallery w:val="Page Numbers (Top of Page)"/>
        <w:docPartUnique/>
      </w:docPartObj>
    </w:sdtPr>
    <w:sdtEndPr/>
    <w:sdtContent>
      <w:p w14:paraId="3F3B7FB0" w14:textId="1E966D40" w:rsidR="00730CEB" w:rsidRDefault="00730CEB">
        <w:pPr>
          <w:pStyle w:val="Header"/>
          <w:jc w:val="center"/>
        </w:pPr>
        <w:r>
          <w:fldChar w:fldCharType="begin"/>
        </w:r>
        <w:r>
          <w:instrText>PAGE   \* MERGEFORMAT</w:instrText>
        </w:r>
        <w:r>
          <w:fldChar w:fldCharType="separate"/>
        </w:r>
        <w:r>
          <w:rPr>
            <w:lang w:val="vi-VN"/>
          </w:rPr>
          <w:t>2</w:t>
        </w:r>
        <w:r>
          <w:fldChar w:fldCharType="end"/>
        </w:r>
      </w:p>
    </w:sdtContent>
  </w:sdt>
  <w:p w14:paraId="45ABEFEA" w14:textId="77777777" w:rsidR="00730CEB" w:rsidRDefault="00730C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3209557"/>
      <w:docPartObj>
        <w:docPartGallery w:val="Page Numbers (Top of Page)"/>
        <w:docPartUnique/>
      </w:docPartObj>
    </w:sdtPr>
    <w:sdtEndPr>
      <w:rPr>
        <w:noProof/>
        <w:sz w:val="24"/>
        <w:szCs w:val="24"/>
      </w:rPr>
    </w:sdtEndPr>
    <w:sdtContent>
      <w:p w14:paraId="7FA70249" w14:textId="044EF5F5" w:rsidR="00547AB7" w:rsidRPr="00730CEB" w:rsidRDefault="00547AB7">
        <w:pPr>
          <w:pStyle w:val="Header"/>
          <w:jc w:val="center"/>
          <w:rPr>
            <w:sz w:val="24"/>
            <w:szCs w:val="24"/>
          </w:rPr>
        </w:pPr>
        <w:r w:rsidRPr="00730CEB">
          <w:rPr>
            <w:sz w:val="24"/>
            <w:szCs w:val="24"/>
          </w:rPr>
          <w:fldChar w:fldCharType="begin"/>
        </w:r>
        <w:r w:rsidRPr="00730CEB">
          <w:rPr>
            <w:sz w:val="24"/>
            <w:szCs w:val="24"/>
          </w:rPr>
          <w:instrText xml:space="preserve"> PAGE   \* MERGEFORMAT </w:instrText>
        </w:r>
        <w:r w:rsidRPr="00730CEB">
          <w:rPr>
            <w:sz w:val="24"/>
            <w:szCs w:val="24"/>
          </w:rPr>
          <w:fldChar w:fldCharType="separate"/>
        </w:r>
        <w:r w:rsidRPr="00730CEB">
          <w:rPr>
            <w:noProof/>
            <w:sz w:val="24"/>
            <w:szCs w:val="24"/>
          </w:rPr>
          <w:t>2</w:t>
        </w:r>
        <w:r w:rsidRPr="00730CEB">
          <w:rPr>
            <w:noProof/>
            <w:sz w:val="24"/>
            <w:szCs w:val="24"/>
          </w:rPr>
          <w:fldChar w:fldCharType="end"/>
        </w:r>
      </w:p>
    </w:sdtContent>
  </w:sdt>
  <w:p w14:paraId="070F4C92" w14:textId="77777777" w:rsidR="00D130B5" w:rsidRDefault="00D130B5">
    <w:pPr>
      <w:pStyle w:val="BodyText"/>
      <w:spacing w:line="14" w:lineRule="auto"/>
      <w:ind w:left="0" w:firstLine="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733D5"/>
    <w:multiLevelType w:val="hybridMultilevel"/>
    <w:tmpl w:val="631CBEB2"/>
    <w:lvl w:ilvl="0" w:tplc="627A572E">
      <w:numFmt w:val="bullet"/>
      <w:lvlText w:val="-"/>
      <w:lvlJc w:val="left"/>
      <w:pPr>
        <w:ind w:left="339" w:hanging="140"/>
      </w:pPr>
      <w:rPr>
        <w:rFonts w:ascii="Times New Roman" w:eastAsia="Times New Roman" w:hAnsi="Times New Roman" w:cs="Times New Roman" w:hint="default"/>
        <w:w w:val="99"/>
        <w:sz w:val="24"/>
        <w:szCs w:val="24"/>
        <w:lang w:val="vi" w:eastAsia="en-US" w:bidi="ar-SA"/>
      </w:rPr>
    </w:lvl>
    <w:lvl w:ilvl="1" w:tplc="F2CC1784">
      <w:numFmt w:val="bullet"/>
      <w:lvlText w:val="•"/>
      <w:lvlJc w:val="left"/>
      <w:pPr>
        <w:ind w:left="795" w:hanging="140"/>
      </w:pPr>
      <w:rPr>
        <w:rFonts w:hint="default"/>
        <w:lang w:val="vi" w:eastAsia="en-US" w:bidi="ar-SA"/>
      </w:rPr>
    </w:lvl>
    <w:lvl w:ilvl="2" w:tplc="997474D4">
      <w:numFmt w:val="bullet"/>
      <w:lvlText w:val="•"/>
      <w:lvlJc w:val="left"/>
      <w:pPr>
        <w:ind w:left="1251" w:hanging="140"/>
      </w:pPr>
      <w:rPr>
        <w:rFonts w:hint="default"/>
        <w:lang w:val="vi" w:eastAsia="en-US" w:bidi="ar-SA"/>
      </w:rPr>
    </w:lvl>
    <w:lvl w:ilvl="3" w:tplc="62189D72">
      <w:numFmt w:val="bullet"/>
      <w:lvlText w:val="•"/>
      <w:lvlJc w:val="left"/>
      <w:pPr>
        <w:ind w:left="1706" w:hanging="140"/>
      </w:pPr>
      <w:rPr>
        <w:rFonts w:hint="default"/>
        <w:lang w:val="vi" w:eastAsia="en-US" w:bidi="ar-SA"/>
      </w:rPr>
    </w:lvl>
    <w:lvl w:ilvl="4" w:tplc="C55E483E">
      <w:numFmt w:val="bullet"/>
      <w:lvlText w:val="•"/>
      <w:lvlJc w:val="left"/>
      <w:pPr>
        <w:ind w:left="2162" w:hanging="140"/>
      </w:pPr>
      <w:rPr>
        <w:rFonts w:hint="default"/>
        <w:lang w:val="vi" w:eastAsia="en-US" w:bidi="ar-SA"/>
      </w:rPr>
    </w:lvl>
    <w:lvl w:ilvl="5" w:tplc="F1C6FBE8">
      <w:numFmt w:val="bullet"/>
      <w:lvlText w:val="•"/>
      <w:lvlJc w:val="left"/>
      <w:pPr>
        <w:ind w:left="2617" w:hanging="140"/>
      </w:pPr>
      <w:rPr>
        <w:rFonts w:hint="default"/>
        <w:lang w:val="vi" w:eastAsia="en-US" w:bidi="ar-SA"/>
      </w:rPr>
    </w:lvl>
    <w:lvl w:ilvl="6" w:tplc="98963C28">
      <w:numFmt w:val="bullet"/>
      <w:lvlText w:val="•"/>
      <w:lvlJc w:val="left"/>
      <w:pPr>
        <w:ind w:left="3073" w:hanging="140"/>
      </w:pPr>
      <w:rPr>
        <w:rFonts w:hint="default"/>
        <w:lang w:val="vi" w:eastAsia="en-US" w:bidi="ar-SA"/>
      </w:rPr>
    </w:lvl>
    <w:lvl w:ilvl="7" w:tplc="46E87E54">
      <w:numFmt w:val="bullet"/>
      <w:lvlText w:val="•"/>
      <w:lvlJc w:val="left"/>
      <w:pPr>
        <w:ind w:left="3528" w:hanging="140"/>
      </w:pPr>
      <w:rPr>
        <w:rFonts w:hint="default"/>
        <w:lang w:val="vi" w:eastAsia="en-US" w:bidi="ar-SA"/>
      </w:rPr>
    </w:lvl>
    <w:lvl w:ilvl="8" w:tplc="D8E8BC16">
      <w:numFmt w:val="bullet"/>
      <w:lvlText w:val="•"/>
      <w:lvlJc w:val="left"/>
      <w:pPr>
        <w:ind w:left="3984" w:hanging="140"/>
      </w:pPr>
      <w:rPr>
        <w:rFonts w:hint="default"/>
        <w:lang w:val="vi" w:eastAsia="en-US" w:bidi="ar-SA"/>
      </w:rPr>
    </w:lvl>
  </w:abstractNum>
  <w:abstractNum w:abstractNumId="1" w15:restartNumberingAfterBreak="0">
    <w:nsid w:val="12AD38C9"/>
    <w:multiLevelType w:val="hybridMultilevel"/>
    <w:tmpl w:val="2C0C1B94"/>
    <w:lvl w:ilvl="0" w:tplc="333020D0">
      <w:start w:val="1"/>
      <w:numFmt w:val="decimal"/>
      <w:suff w:val="space"/>
      <w:lvlText w:val="Điều %1."/>
      <w:lvlJc w:val="left"/>
      <w:pPr>
        <w:ind w:left="794" w:hanging="74"/>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2" w15:restartNumberingAfterBreak="0">
    <w:nsid w:val="1D8E0391"/>
    <w:multiLevelType w:val="hybridMultilevel"/>
    <w:tmpl w:val="DD9E9B7E"/>
    <w:lvl w:ilvl="0" w:tplc="998AE358">
      <w:start w:val="1"/>
      <w:numFmt w:val="upperRoman"/>
      <w:lvlText w:val="%1."/>
      <w:lvlJc w:val="left"/>
      <w:pPr>
        <w:ind w:left="662" w:hanging="281"/>
      </w:pPr>
      <w:rPr>
        <w:rFonts w:ascii="Times New Roman" w:eastAsia="Times New Roman" w:hAnsi="Times New Roman" w:cs="Times New Roman" w:hint="default"/>
        <w:b/>
        <w:bCs/>
        <w:w w:val="100"/>
        <w:sz w:val="28"/>
        <w:szCs w:val="28"/>
        <w:lang w:val="vi" w:eastAsia="en-US" w:bidi="ar-SA"/>
      </w:rPr>
    </w:lvl>
    <w:lvl w:ilvl="1" w:tplc="3500B3D0">
      <w:numFmt w:val="bullet"/>
      <w:lvlText w:val="•"/>
      <w:lvlJc w:val="left"/>
      <w:pPr>
        <w:ind w:left="1636" w:hanging="281"/>
      </w:pPr>
      <w:rPr>
        <w:rFonts w:hint="default"/>
        <w:lang w:val="vi" w:eastAsia="en-US" w:bidi="ar-SA"/>
      </w:rPr>
    </w:lvl>
    <w:lvl w:ilvl="2" w:tplc="AF3E8BB8">
      <w:numFmt w:val="bullet"/>
      <w:lvlText w:val="•"/>
      <w:lvlJc w:val="left"/>
      <w:pPr>
        <w:ind w:left="2613" w:hanging="281"/>
      </w:pPr>
      <w:rPr>
        <w:rFonts w:hint="default"/>
        <w:lang w:val="vi" w:eastAsia="en-US" w:bidi="ar-SA"/>
      </w:rPr>
    </w:lvl>
    <w:lvl w:ilvl="3" w:tplc="9FC0EFC2">
      <w:numFmt w:val="bullet"/>
      <w:lvlText w:val="•"/>
      <w:lvlJc w:val="left"/>
      <w:pPr>
        <w:ind w:left="3589" w:hanging="281"/>
      </w:pPr>
      <w:rPr>
        <w:rFonts w:hint="default"/>
        <w:lang w:val="vi" w:eastAsia="en-US" w:bidi="ar-SA"/>
      </w:rPr>
    </w:lvl>
    <w:lvl w:ilvl="4" w:tplc="9C2CB2CE">
      <w:numFmt w:val="bullet"/>
      <w:lvlText w:val="•"/>
      <w:lvlJc w:val="left"/>
      <w:pPr>
        <w:ind w:left="4566" w:hanging="281"/>
      </w:pPr>
      <w:rPr>
        <w:rFonts w:hint="default"/>
        <w:lang w:val="vi" w:eastAsia="en-US" w:bidi="ar-SA"/>
      </w:rPr>
    </w:lvl>
    <w:lvl w:ilvl="5" w:tplc="FE8626DE">
      <w:numFmt w:val="bullet"/>
      <w:lvlText w:val="•"/>
      <w:lvlJc w:val="left"/>
      <w:pPr>
        <w:ind w:left="5543" w:hanging="281"/>
      </w:pPr>
      <w:rPr>
        <w:rFonts w:hint="default"/>
        <w:lang w:val="vi" w:eastAsia="en-US" w:bidi="ar-SA"/>
      </w:rPr>
    </w:lvl>
    <w:lvl w:ilvl="6" w:tplc="6E02C016">
      <w:numFmt w:val="bullet"/>
      <w:lvlText w:val="•"/>
      <w:lvlJc w:val="left"/>
      <w:pPr>
        <w:ind w:left="6519" w:hanging="281"/>
      </w:pPr>
      <w:rPr>
        <w:rFonts w:hint="default"/>
        <w:lang w:val="vi" w:eastAsia="en-US" w:bidi="ar-SA"/>
      </w:rPr>
    </w:lvl>
    <w:lvl w:ilvl="7" w:tplc="B440AD5C">
      <w:numFmt w:val="bullet"/>
      <w:lvlText w:val="•"/>
      <w:lvlJc w:val="left"/>
      <w:pPr>
        <w:ind w:left="7496" w:hanging="281"/>
      </w:pPr>
      <w:rPr>
        <w:rFonts w:hint="default"/>
        <w:lang w:val="vi" w:eastAsia="en-US" w:bidi="ar-SA"/>
      </w:rPr>
    </w:lvl>
    <w:lvl w:ilvl="8" w:tplc="2B585D60">
      <w:numFmt w:val="bullet"/>
      <w:lvlText w:val="•"/>
      <w:lvlJc w:val="left"/>
      <w:pPr>
        <w:ind w:left="8473" w:hanging="281"/>
      </w:pPr>
      <w:rPr>
        <w:rFonts w:hint="default"/>
        <w:lang w:val="vi" w:eastAsia="en-US" w:bidi="ar-SA"/>
      </w:rPr>
    </w:lvl>
  </w:abstractNum>
  <w:abstractNum w:abstractNumId="3" w15:restartNumberingAfterBreak="0">
    <w:nsid w:val="2A122D77"/>
    <w:multiLevelType w:val="hybridMultilevel"/>
    <w:tmpl w:val="BB180D84"/>
    <w:lvl w:ilvl="0" w:tplc="EF28523E">
      <w:start w:val="1"/>
      <w:numFmt w:val="decimal"/>
      <w:lvlText w:val="%1."/>
      <w:lvlJc w:val="left"/>
      <w:pPr>
        <w:ind w:left="1662" w:hanging="281"/>
      </w:pPr>
      <w:rPr>
        <w:rFonts w:ascii="Times New Roman" w:eastAsia="Times New Roman" w:hAnsi="Times New Roman" w:cs="Times New Roman" w:hint="default"/>
        <w:b/>
        <w:bCs/>
        <w:w w:val="100"/>
        <w:sz w:val="28"/>
        <w:szCs w:val="28"/>
        <w:lang w:val="vi" w:eastAsia="en-US" w:bidi="ar-SA"/>
      </w:rPr>
    </w:lvl>
    <w:lvl w:ilvl="1" w:tplc="7F545CB8">
      <w:numFmt w:val="bullet"/>
      <w:lvlText w:val="•"/>
      <w:lvlJc w:val="left"/>
      <w:pPr>
        <w:ind w:left="2536" w:hanging="281"/>
      </w:pPr>
      <w:rPr>
        <w:rFonts w:hint="default"/>
        <w:lang w:val="vi" w:eastAsia="en-US" w:bidi="ar-SA"/>
      </w:rPr>
    </w:lvl>
    <w:lvl w:ilvl="2" w:tplc="9C0E52EE">
      <w:numFmt w:val="bullet"/>
      <w:lvlText w:val="•"/>
      <w:lvlJc w:val="left"/>
      <w:pPr>
        <w:ind w:left="3413" w:hanging="281"/>
      </w:pPr>
      <w:rPr>
        <w:rFonts w:hint="default"/>
        <w:lang w:val="vi" w:eastAsia="en-US" w:bidi="ar-SA"/>
      </w:rPr>
    </w:lvl>
    <w:lvl w:ilvl="3" w:tplc="CD4C76AC">
      <w:numFmt w:val="bullet"/>
      <w:lvlText w:val="•"/>
      <w:lvlJc w:val="left"/>
      <w:pPr>
        <w:ind w:left="4289" w:hanging="281"/>
      </w:pPr>
      <w:rPr>
        <w:rFonts w:hint="default"/>
        <w:lang w:val="vi" w:eastAsia="en-US" w:bidi="ar-SA"/>
      </w:rPr>
    </w:lvl>
    <w:lvl w:ilvl="4" w:tplc="1AF2335C">
      <w:numFmt w:val="bullet"/>
      <w:lvlText w:val="•"/>
      <w:lvlJc w:val="left"/>
      <w:pPr>
        <w:ind w:left="5166" w:hanging="281"/>
      </w:pPr>
      <w:rPr>
        <w:rFonts w:hint="default"/>
        <w:lang w:val="vi" w:eastAsia="en-US" w:bidi="ar-SA"/>
      </w:rPr>
    </w:lvl>
    <w:lvl w:ilvl="5" w:tplc="9A5AF1B4">
      <w:numFmt w:val="bullet"/>
      <w:lvlText w:val="•"/>
      <w:lvlJc w:val="left"/>
      <w:pPr>
        <w:ind w:left="6043" w:hanging="281"/>
      </w:pPr>
      <w:rPr>
        <w:rFonts w:hint="default"/>
        <w:lang w:val="vi" w:eastAsia="en-US" w:bidi="ar-SA"/>
      </w:rPr>
    </w:lvl>
    <w:lvl w:ilvl="6" w:tplc="0D8E5A78">
      <w:numFmt w:val="bullet"/>
      <w:lvlText w:val="•"/>
      <w:lvlJc w:val="left"/>
      <w:pPr>
        <w:ind w:left="6919" w:hanging="281"/>
      </w:pPr>
      <w:rPr>
        <w:rFonts w:hint="default"/>
        <w:lang w:val="vi" w:eastAsia="en-US" w:bidi="ar-SA"/>
      </w:rPr>
    </w:lvl>
    <w:lvl w:ilvl="7" w:tplc="00E83F34">
      <w:numFmt w:val="bullet"/>
      <w:lvlText w:val="•"/>
      <w:lvlJc w:val="left"/>
      <w:pPr>
        <w:ind w:left="7796" w:hanging="281"/>
      </w:pPr>
      <w:rPr>
        <w:rFonts w:hint="default"/>
        <w:lang w:val="vi" w:eastAsia="en-US" w:bidi="ar-SA"/>
      </w:rPr>
    </w:lvl>
    <w:lvl w:ilvl="8" w:tplc="3F867B58">
      <w:numFmt w:val="bullet"/>
      <w:lvlText w:val="•"/>
      <w:lvlJc w:val="left"/>
      <w:pPr>
        <w:ind w:left="8673" w:hanging="281"/>
      </w:pPr>
      <w:rPr>
        <w:rFonts w:hint="default"/>
        <w:lang w:val="vi" w:eastAsia="en-US" w:bidi="ar-SA"/>
      </w:rPr>
    </w:lvl>
  </w:abstractNum>
  <w:abstractNum w:abstractNumId="4" w15:restartNumberingAfterBreak="0">
    <w:nsid w:val="603E65BA"/>
    <w:multiLevelType w:val="hybridMultilevel"/>
    <w:tmpl w:val="C8389AF6"/>
    <w:lvl w:ilvl="0" w:tplc="6F34B09C">
      <w:numFmt w:val="bullet"/>
      <w:lvlText w:val="-"/>
      <w:lvlJc w:val="left"/>
      <w:pPr>
        <w:ind w:left="662" w:hanging="164"/>
      </w:pPr>
      <w:rPr>
        <w:rFonts w:hint="default"/>
        <w:w w:val="100"/>
        <w:lang w:val="vi" w:eastAsia="en-US" w:bidi="ar-SA"/>
      </w:rPr>
    </w:lvl>
    <w:lvl w:ilvl="1" w:tplc="D6121264">
      <w:numFmt w:val="bullet"/>
      <w:lvlText w:val="•"/>
      <w:lvlJc w:val="left"/>
      <w:pPr>
        <w:ind w:left="1636" w:hanging="164"/>
      </w:pPr>
      <w:rPr>
        <w:rFonts w:hint="default"/>
        <w:lang w:val="vi" w:eastAsia="en-US" w:bidi="ar-SA"/>
      </w:rPr>
    </w:lvl>
    <w:lvl w:ilvl="2" w:tplc="CCA697BC">
      <w:numFmt w:val="bullet"/>
      <w:lvlText w:val="•"/>
      <w:lvlJc w:val="left"/>
      <w:pPr>
        <w:ind w:left="2613" w:hanging="164"/>
      </w:pPr>
      <w:rPr>
        <w:rFonts w:hint="default"/>
        <w:lang w:val="vi" w:eastAsia="en-US" w:bidi="ar-SA"/>
      </w:rPr>
    </w:lvl>
    <w:lvl w:ilvl="3" w:tplc="709234A4">
      <w:numFmt w:val="bullet"/>
      <w:lvlText w:val="•"/>
      <w:lvlJc w:val="left"/>
      <w:pPr>
        <w:ind w:left="3589" w:hanging="164"/>
      </w:pPr>
      <w:rPr>
        <w:rFonts w:hint="default"/>
        <w:lang w:val="vi" w:eastAsia="en-US" w:bidi="ar-SA"/>
      </w:rPr>
    </w:lvl>
    <w:lvl w:ilvl="4" w:tplc="0462A56C">
      <w:numFmt w:val="bullet"/>
      <w:lvlText w:val="•"/>
      <w:lvlJc w:val="left"/>
      <w:pPr>
        <w:ind w:left="4566" w:hanging="164"/>
      </w:pPr>
      <w:rPr>
        <w:rFonts w:hint="default"/>
        <w:lang w:val="vi" w:eastAsia="en-US" w:bidi="ar-SA"/>
      </w:rPr>
    </w:lvl>
    <w:lvl w:ilvl="5" w:tplc="94BC9882">
      <w:numFmt w:val="bullet"/>
      <w:lvlText w:val="•"/>
      <w:lvlJc w:val="left"/>
      <w:pPr>
        <w:ind w:left="5543" w:hanging="164"/>
      </w:pPr>
      <w:rPr>
        <w:rFonts w:hint="default"/>
        <w:lang w:val="vi" w:eastAsia="en-US" w:bidi="ar-SA"/>
      </w:rPr>
    </w:lvl>
    <w:lvl w:ilvl="6" w:tplc="51C085B6">
      <w:numFmt w:val="bullet"/>
      <w:lvlText w:val="•"/>
      <w:lvlJc w:val="left"/>
      <w:pPr>
        <w:ind w:left="6519" w:hanging="164"/>
      </w:pPr>
      <w:rPr>
        <w:rFonts w:hint="default"/>
        <w:lang w:val="vi" w:eastAsia="en-US" w:bidi="ar-SA"/>
      </w:rPr>
    </w:lvl>
    <w:lvl w:ilvl="7" w:tplc="14F69E36">
      <w:numFmt w:val="bullet"/>
      <w:lvlText w:val="•"/>
      <w:lvlJc w:val="left"/>
      <w:pPr>
        <w:ind w:left="7496" w:hanging="164"/>
      </w:pPr>
      <w:rPr>
        <w:rFonts w:hint="default"/>
        <w:lang w:val="vi" w:eastAsia="en-US" w:bidi="ar-SA"/>
      </w:rPr>
    </w:lvl>
    <w:lvl w:ilvl="8" w:tplc="2D0A34CA">
      <w:numFmt w:val="bullet"/>
      <w:lvlText w:val="•"/>
      <w:lvlJc w:val="left"/>
      <w:pPr>
        <w:ind w:left="8473" w:hanging="164"/>
      </w:pPr>
      <w:rPr>
        <w:rFonts w:hint="default"/>
        <w:lang w:val="vi" w:eastAsia="en-US" w:bidi="ar-SA"/>
      </w:rPr>
    </w:lvl>
  </w:abstractNum>
  <w:abstractNum w:abstractNumId="5"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0B5"/>
    <w:rsid w:val="0004561A"/>
    <w:rsid w:val="00045EC0"/>
    <w:rsid w:val="000569DB"/>
    <w:rsid w:val="000630AB"/>
    <w:rsid w:val="000A7594"/>
    <w:rsid w:val="000D0787"/>
    <w:rsid w:val="0011738A"/>
    <w:rsid w:val="00155F64"/>
    <w:rsid w:val="001825EF"/>
    <w:rsid w:val="00191D88"/>
    <w:rsid w:val="001A2A78"/>
    <w:rsid w:val="001E59A2"/>
    <w:rsid w:val="0020630B"/>
    <w:rsid w:val="002A68DA"/>
    <w:rsid w:val="002B6039"/>
    <w:rsid w:val="002F1F4A"/>
    <w:rsid w:val="00302D9D"/>
    <w:rsid w:val="003100DB"/>
    <w:rsid w:val="0034213F"/>
    <w:rsid w:val="00346678"/>
    <w:rsid w:val="00391897"/>
    <w:rsid w:val="00391B68"/>
    <w:rsid w:val="003B4EE1"/>
    <w:rsid w:val="003E1ABD"/>
    <w:rsid w:val="00412C2F"/>
    <w:rsid w:val="004153CC"/>
    <w:rsid w:val="00415E86"/>
    <w:rsid w:val="00501333"/>
    <w:rsid w:val="0053402E"/>
    <w:rsid w:val="00534B11"/>
    <w:rsid w:val="005441C1"/>
    <w:rsid w:val="00547AB7"/>
    <w:rsid w:val="005522DD"/>
    <w:rsid w:val="00566F4F"/>
    <w:rsid w:val="0059310A"/>
    <w:rsid w:val="005A54CC"/>
    <w:rsid w:val="005E480D"/>
    <w:rsid w:val="00613B64"/>
    <w:rsid w:val="006A1765"/>
    <w:rsid w:val="006A3A46"/>
    <w:rsid w:val="006B315B"/>
    <w:rsid w:val="007040E9"/>
    <w:rsid w:val="0070670C"/>
    <w:rsid w:val="007267CE"/>
    <w:rsid w:val="00730CEB"/>
    <w:rsid w:val="00735861"/>
    <w:rsid w:val="00741AC3"/>
    <w:rsid w:val="00743AA0"/>
    <w:rsid w:val="007752AC"/>
    <w:rsid w:val="00790D9B"/>
    <w:rsid w:val="007A7A76"/>
    <w:rsid w:val="007D5E12"/>
    <w:rsid w:val="007E11B7"/>
    <w:rsid w:val="007E7938"/>
    <w:rsid w:val="00832F21"/>
    <w:rsid w:val="00837022"/>
    <w:rsid w:val="008C06C8"/>
    <w:rsid w:val="008C4969"/>
    <w:rsid w:val="008D27E4"/>
    <w:rsid w:val="008E431F"/>
    <w:rsid w:val="00923BC1"/>
    <w:rsid w:val="0095452F"/>
    <w:rsid w:val="009A2BDA"/>
    <w:rsid w:val="009D1D26"/>
    <w:rsid w:val="00A332B1"/>
    <w:rsid w:val="00A511A7"/>
    <w:rsid w:val="00A71C25"/>
    <w:rsid w:val="00A73A02"/>
    <w:rsid w:val="00AA71C4"/>
    <w:rsid w:val="00AB4A2C"/>
    <w:rsid w:val="00AD016C"/>
    <w:rsid w:val="00B24753"/>
    <w:rsid w:val="00B34A7F"/>
    <w:rsid w:val="00B47D99"/>
    <w:rsid w:val="00B62FF4"/>
    <w:rsid w:val="00BC3BB2"/>
    <w:rsid w:val="00BC4383"/>
    <w:rsid w:val="00BD2217"/>
    <w:rsid w:val="00BF2E5A"/>
    <w:rsid w:val="00BF554F"/>
    <w:rsid w:val="00C0036B"/>
    <w:rsid w:val="00C02FE2"/>
    <w:rsid w:val="00C56870"/>
    <w:rsid w:val="00C665FE"/>
    <w:rsid w:val="00C67B60"/>
    <w:rsid w:val="00CF5B33"/>
    <w:rsid w:val="00D02BA1"/>
    <w:rsid w:val="00D130B5"/>
    <w:rsid w:val="00D20C99"/>
    <w:rsid w:val="00D34BFD"/>
    <w:rsid w:val="00D462A3"/>
    <w:rsid w:val="00DA57DD"/>
    <w:rsid w:val="00DD45F9"/>
    <w:rsid w:val="00DE5187"/>
    <w:rsid w:val="00E1259B"/>
    <w:rsid w:val="00E34280"/>
    <w:rsid w:val="00E92662"/>
    <w:rsid w:val="00F42156"/>
    <w:rsid w:val="00F54926"/>
    <w:rsid w:val="00F66685"/>
    <w:rsid w:val="00F842B6"/>
    <w:rsid w:val="00FD3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7CB9F40"/>
  <w15:docId w15:val="{F29380EF-85AF-4CC4-B67E-643F55E9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662" w:hanging="281"/>
      <w:outlineLvl w:val="0"/>
    </w:pPr>
    <w:rPr>
      <w:b/>
      <w:bCs/>
      <w:sz w:val="28"/>
      <w:szCs w:val="28"/>
    </w:rPr>
  </w:style>
  <w:style w:type="paragraph" w:styleId="Heading2">
    <w:name w:val="heading 2"/>
    <w:basedOn w:val="Normal"/>
    <w:next w:val="Normal"/>
    <w:link w:val="Heading2Char"/>
    <w:uiPriority w:val="9"/>
    <w:semiHidden/>
    <w:unhideWhenUsed/>
    <w:qFormat/>
    <w:rsid w:val="00E1259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B62FF4"/>
    <w:pPr>
      <w:keepNext/>
      <w:widowControl/>
      <w:autoSpaceDE/>
      <w:autoSpaceDN/>
      <w:spacing w:before="240" w:after="60"/>
      <w:outlineLvl w:val="2"/>
    </w:pPr>
    <w:rPr>
      <w:rFonts w:ascii="Arial"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662" w:firstLine="719"/>
    </w:pPr>
    <w:rPr>
      <w:sz w:val="28"/>
      <w:szCs w:val="28"/>
    </w:rPr>
  </w:style>
  <w:style w:type="paragraph" w:styleId="ListParagraph">
    <w:name w:val="List Paragraph"/>
    <w:basedOn w:val="Normal"/>
    <w:uiPriority w:val="1"/>
    <w:qFormat/>
    <w:pPr>
      <w:ind w:left="662" w:firstLine="719"/>
      <w:jc w:val="both"/>
    </w:pPr>
  </w:style>
  <w:style w:type="paragraph" w:customStyle="1" w:styleId="TableParagraph">
    <w:name w:val="Table Paragraph"/>
    <w:basedOn w:val="Normal"/>
    <w:uiPriority w:val="1"/>
    <w:qFormat/>
    <w:pPr>
      <w:spacing w:before="112"/>
      <w:ind w:left="107"/>
    </w:pPr>
  </w:style>
  <w:style w:type="character" w:customStyle="1" w:styleId="Vnbnnidung">
    <w:name w:val="Văn bản nội dung_"/>
    <w:link w:val="Vnbnnidung0"/>
    <w:uiPriority w:val="99"/>
    <w:rsid w:val="00F842B6"/>
    <w:rPr>
      <w:rFonts w:ascii="Times New Roman" w:hAnsi="Times New Roman" w:cs="Times New Roman"/>
      <w:sz w:val="26"/>
      <w:szCs w:val="26"/>
    </w:rPr>
  </w:style>
  <w:style w:type="paragraph" w:customStyle="1" w:styleId="Vnbnnidung0">
    <w:name w:val="Văn bản nội dung"/>
    <w:basedOn w:val="Normal"/>
    <w:link w:val="Vnbnnidung"/>
    <w:uiPriority w:val="99"/>
    <w:rsid w:val="00F842B6"/>
    <w:pPr>
      <w:autoSpaceDE/>
      <w:autoSpaceDN/>
      <w:spacing w:after="200" w:line="257" w:lineRule="auto"/>
      <w:ind w:firstLine="400"/>
    </w:pPr>
    <w:rPr>
      <w:rFonts w:eastAsiaTheme="minorHAnsi"/>
      <w:sz w:val="26"/>
      <w:szCs w:val="26"/>
      <w:lang w:val="en-US"/>
    </w:rPr>
  </w:style>
  <w:style w:type="character" w:customStyle="1" w:styleId="BodyTextChar">
    <w:name w:val="Body Text Char"/>
    <w:link w:val="BodyText"/>
    <w:uiPriority w:val="99"/>
    <w:rsid w:val="009A2BDA"/>
    <w:rPr>
      <w:rFonts w:ascii="Times New Roman" w:eastAsia="Times New Roman" w:hAnsi="Times New Roman" w:cs="Times New Roman"/>
      <w:sz w:val="28"/>
      <w:szCs w:val="28"/>
      <w:lang w:val="vi"/>
    </w:rPr>
  </w:style>
  <w:style w:type="character" w:customStyle="1" w:styleId="Heading10">
    <w:name w:val="Heading #1_"/>
    <w:link w:val="Heading11"/>
    <w:uiPriority w:val="99"/>
    <w:rsid w:val="009A2BDA"/>
    <w:rPr>
      <w:rFonts w:ascii="Times New Roman" w:hAnsi="Times New Roman" w:cs="Times New Roman"/>
      <w:b/>
      <w:bCs/>
      <w:sz w:val="28"/>
      <w:szCs w:val="28"/>
      <w:shd w:val="clear" w:color="auto" w:fill="FFFFFF"/>
    </w:rPr>
  </w:style>
  <w:style w:type="paragraph" w:customStyle="1" w:styleId="Heading11">
    <w:name w:val="Heading #1"/>
    <w:basedOn w:val="Normal"/>
    <w:link w:val="Heading10"/>
    <w:uiPriority w:val="99"/>
    <w:rsid w:val="009A2BDA"/>
    <w:pPr>
      <w:shd w:val="clear" w:color="auto" w:fill="FFFFFF"/>
      <w:autoSpaceDE/>
      <w:autoSpaceDN/>
      <w:spacing w:after="230"/>
      <w:ind w:firstLine="590"/>
      <w:outlineLvl w:val="0"/>
    </w:pPr>
    <w:rPr>
      <w:rFonts w:eastAsiaTheme="minorHAnsi"/>
      <w:b/>
      <w:bCs/>
      <w:sz w:val="28"/>
      <w:szCs w:val="28"/>
      <w:lang w:val="en-US"/>
    </w:rPr>
  </w:style>
  <w:style w:type="character" w:customStyle="1" w:styleId="Heading2Char">
    <w:name w:val="Heading 2 Char"/>
    <w:basedOn w:val="DefaultParagraphFont"/>
    <w:link w:val="Heading2"/>
    <w:uiPriority w:val="9"/>
    <w:semiHidden/>
    <w:rsid w:val="00E1259B"/>
    <w:rPr>
      <w:rFonts w:asciiTheme="majorHAnsi" w:eastAsiaTheme="majorEastAsia" w:hAnsiTheme="majorHAnsi" w:cstheme="majorBidi"/>
      <w:color w:val="365F91" w:themeColor="accent1" w:themeShade="BF"/>
      <w:sz w:val="26"/>
      <w:szCs w:val="26"/>
      <w:lang w:val="vi"/>
    </w:rPr>
  </w:style>
  <w:style w:type="character" w:customStyle="1" w:styleId="Heading3Char">
    <w:name w:val="Heading 3 Char"/>
    <w:basedOn w:val="DefaultParagraphFont"/>
    <w:link w:val="Heading3"/>
    <w:rsid w:val="00B62FF4"/>
    <w:rPr>
      <w:rFonts w:ascii="Arial" w:eastAsia="Times New Roman" w:hAnsi="Arial" w:cs="Arial"/>
      <w:b/>
      <w:bCs/>
      <w:sz w:val="26"/>
      <w:szCs w:val="26"/>
    </w:rPr>
  </w:style>
  <w:style w:type="table" w:styleId="TableGrid">
    <w:name w:val="Table Grid"/>
    <w:basedOn w:val="TableNormal"/>
    <w:uiPriority w:val="59"/>
    <w:rsid w:val="00B62FF4"/>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DefaultParagraphFont"/>
    <w:rsid w:val="00B62FF4"/>
  </w:style>
  <w:style w:type="paragraph" w:styleId="Header">
    <w:name w:val="header"/>
    <w:basedOn w:val="Normal"/>
    <w:link w:val="HeaderChar"/>
    <w:uiPriority w:val="99"/>
    <w:unhideWhenUsed/>
    <w:rsid w:val="006A3A46"/>
    <w:pPr>
      <w:tabs>
        <w:tab w:val="center" w:pos="4680"/>
        <w:tab w:val="right" w:pos="9360"/>
      </w:tabs>
    </w:pPr>
  </w:style>
  <w:style w:type="character" w:customStyle="1" w:styleId="HeaderChar">
    <w:name w:val="Header Char"/>
    <w:basedOn w:val="DefaultParagraphFont"/>
    <w:link w:val="Header"/>
    <w:uiPriority w:val="99"/>
    <w:rsid w:val="006A3A46"/>
    <w:rPr>
      <w:rFonts w:ascii="Times New Roman" w:eastAsia="Times New Roman" w:hAnsi="Times New Roman" w:cs="Times New Roman"/>
      <w:lang w:val="vi"/>
    </w:rPr>
  </w:style>
  <w:style w:type="paragraph" w:styleId="Footer">
    <w:name w:val="footer"/>
    <w:basedOn w:val="Normal"/>
    <w:link w:val="FooterChar"/>
    <w:uiPriority w:val="99"/>
    <w:unhideWhenUsed/>
    <w:rsid w:val="006A3A46"/>
    <w:pPr>
      <w:tabs>
        <w:tab w:val="center" w:pos="4680"/>
        <w:tab w:val="right" w:pos="9360"/>
      </w:tabs>
    </w:pPr>
  </w:style>
  <w:style w:type="character" w:customStyle="1" w:styleId="FooterChar">
    <w:name w:val="Footer Char"/>
    <w:basedOn w:val="DefaultParagraphFont"/>
    <w:link w:val="Footer"/>
    <w:uiPriority w:val="99"/>
    <w:rsid w:val="006A3A46"/>
    <w:rPr>
      <w:rFonts w:ascii="Times New Roman" w:eastAsia="Times New Roman" w:hAnsi="Times New Roman" w:cs="Times New Roman"/>
      <w:lang w:val="vi"/>
    </w:rPr>
  </w:style>
  <w:style w:type="paragraph" w:styleId="Revision">
    <w:name w:val="Revision"/>
    <w:hidden/>
    <w:uiPriority w:val="99"/>
    <w:semiHidden/>
    <w:rsid w:val="000D0787"/>
    <w:pPr>
      <w:widowControl/>
      <w:autoSpaceDE/>
      <w:autoSpaceDN/>
    </w:pPr>
    <w:rPr>
      <w:rFonts w:ascii="Times New Roman" w:eastAsia="Times New Roman" w:hAnsi="Times New Roman" w:cs="Times New Roman"/>
      <w:lang w:val="vi"/>
    </w:rPr>
  </w:style>
  <w:style w:type="character" w:styleId="CommentReference">
    <w:name w:val="annotation reference"/>
    <w:uiPriority w:val="99"/>
    <w:semiHidden/>
    <w:unhideWhenUsed/>
    <w:rsid w:val="000D0787"/>
    <w:rPr>
      <w:sz w:val="16"/>
      <w:szCs w:val="16"/>
    </w:rPr>
  </w:style>
  <w:style w:type="paragraph" w:styleId="CommentText">
    <w:name w:val="annotation text"/>
    <w:basedOn w:val="Normal"/>
    <w:link w:val="CommentTextChar"/>
    <w:uiPriority w:val="99"/>
    <w:unhideWhenUsed/>
    <w:rsid w:val="000D0787"/>
    <w:pPr>
      <w:widowControl/>
      <w:autoSpaceDE/>
      <w:autoSpaceDN/>
    </w:pPr>
    <w:rPr>
      <w:sz w:val="20"/>
      <w:szCs w:val="20"/>
      <w:lang w:val="en-US"/>
    </w:rPr>
  </w:style>
  <w:style w:type="character" w:customStyle="1" w:styleId="CommentTextChar">
    <w:name w:val="Comment Text Char"/>
    <w:basedOn w:val="DefaultParagraphFont"/>
    <w:link w:val="CommentText"/>
    <w:uiPriority w:val="99"/>
    <w:rsid w:val="000D0787"/>
    <w:rPr>
      <w:rFonts w:ascii="Times New Roman" w:eastAsia="Times New Roman" w:hAnsi="Times New Roman" w:cs="Times New Roman"/>
      <w:sz w:val="20"/>
      <w:szCs w:val="20"/>
    </w:rPr>
  </w:style>
  <w:style w:type="character" w:styleId="Hyperlink">
    <w:name w:val="Hyperlink"/>
    <w:basedOn w:val="DefaultParagraphFont"/>
    <w:uiPriority w:val="99"/>
    <w:semiHidden/>
    <w:unhideWhenUsed/>
    <w:rsid w:val="007E7938"/>
    <w:rPr>
      <w:color w:val="0000FF"/>
      <w:u w:val="single"/>
    </w:rPr>
  </w:style>
  <w:style w:type="paragraph" w:styleId="z-TopofForm">
    <w:name w:val="HTML Top of Form"/>
    <w:basedOn w:val="Normal"/>
    <w:next w:val="Normal"/>
    <w:link w:val="z-TopofFormChar"/>
    <w:hidden/>
    <w:uiPriority w:val="99"/>
    <w:semiHidden/>
    <w:unhideWhenUsed/>
    <w:rsid w:val="007E7938"/>
    <w:pPr>
      <w:widowControl/>
      <w:pBdr>
        <w:bottom w:val="single" w:sz="6" w:space="1" w:color="auto"/>
      </w:pBdr>
      <w:autoSpaceDE/>
      <w:autoSpaceDN/>
      <w:jc w:val="center"/>
    </w:pPr>
    <w:rPr>
      <w:rFonts w:ascii="Arial" w:hAnsi="Arial" w:cs="Arial"/>
      <w:vanish/>
      <w:sz w:val="16"/>
      <w:szCs w:val="16"/>
      <w:lang w:val="en-US"/>
    </w:rPr>
  </w:style>
  <w:style w:type="character" w:customStyle="1" w:styleId="z-TopofFormChar">
    <w:name w:val="z-Top of Form Char"/>
    <w:basedOn w:val="DefaultParagraphFont"/>
    <w:link w:val="z-TopofForm"/>
    <w:uiPriority w:val="99"/>
    <w:semiHidden/>
    <w:rsid w:val="007E7938"/>
    <w:rPr>
      <w:rFonts w:ascii="Arial" w:eastAsia="Times New Roman" w:hAnsi="Arial" w:cs="Arial"/>
      <w:vanish/>
      <w:sz w:val="16"/>
      <w:szCs w:val="16"/>
    </w:rPr>
  </w:style>
  <w:style w:type="character" w:customStyle="1" w:styleId="m-hide">
    <w:name w:val="m-hide"/>
    <w:basedOn w:val="DefaultParagraphFont"/>
    <w:rsid w:val="007E7938"/>
  </w:style>
  <w:style w:type="paragraph" w:styleId="z-BottomofForm">
    <w:name w:val="HTML Bottom of Form"/>
    <w:basedOn w:val="Normal"/>
    <w:next w:val="Normal"/>
    <w:link w:val="z-BottomofFormChar"/>
    <w:hidden/>
    <w:uiPriority w:val="99"/>
    <w:semiHidden/>
    <w:unhideWhenUsed/>
    <w:rsid w:val="007E7938"/>
    <w:pPr>
      <w:widowControl/>
      <w:pBdr>
        <w:top w:val="single" w:sz="6" w:space="1" w:color="auto"/>
      </w:pBdr>
      <w:autoSpaceDE/>
      <w:autoSpaceDN/>
      <w:jc w:val="center"/>
    </w:pPr>
    <w:rPr>
      <w:rFonts w:ascii="Arial" w:hAnsi="Arial" w:cs="Arial"/>
      <w:vanish/>
      <w:sz w:val="16"/>
      <w:szCs w:val="16"/>
      <w:lang w:val="en-US"/>
    </w:rPr>
  </w:style>
  <w:style w:type="character" w:customStyle="1" w:styleId="z-BottomofFormChar">
    <w:name w:val="z-Bottom of Form Char"/>
    <w:basedOn w:val="DefaultParagraphFont"/>
    <w:link w:val="z-BottomofForm"/>
    <w:uiPriority w:val="99"/>
    <w:semiHidden/>
    <w:rsid w:val="007E7938"/>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57556">
      <w:bodyDiv w:val="1"/>
      <w:marLeft w:val="0"/>
      <w:marRight w:val="0"/>
      <w:marTop w:val="0"/>
      <w:marBottom w:val="0"/>
      <w:divBdr>
        <w:top w:val="none" w:sz="0" w:space="0" w:color="auto"/>
        <w:left w:val="none" w:sz="0" w:space="0" w:color="auto"/>
        <w:bottom w:val="none" w:sz="0" w:space="0" w:color="auto"/>
        <w:right w:val="none" w:sz="0" w:space="0" w:color="auto"/>
      </w:divBdr>
    </w:div>
    <w:div w:id="646740527">
      <w:bodyDiv w:val="1"/>
      <w:marLeft w:val="0"/>
      <w:marRight w:val="0"/>
      <w:marTop w:val="0"/>
      <w:marBottom w:val="0"/>
      <w:divBdr>
        <w:top w:val="none" w:sz="0" w:space="0" w:color="auto"/>
        <w:left w:val="none" w:sz="0" w:space="0" w:color="auto"/>
        <w:bottom w:val="none" w:sz="0" w:space="0" w:color="auto"/>
        <w:right w:val="none" w:sz="0" w:space="0" w:color="auto"/>
      </w:divBdr>
    </w:div>
    <w:div w:id="893659998">
      <w:bodyDiv w:val="1"/>
      <w:marLeft w:val="0"/>
      <w:marRight w:val="0"/>
      <w:marTop w:val="0"/>
      <w:marBottom w:val="0"/>
      <w:divBdr>
        <w:top w:val="none" w:sz="0" w:space="0" w:color="auto"/>
        <w:left w:val="none" w:sz="0" w:space="0" w:color="auto"/>
        <w:bottom w:val="none" w:sz="0" w:space="0" w:color="auto"/>
        <w:right w:val="none" w:sz="0" w:space="0" w:color="auto"/>
      </w:divBdr>
    </w:div>
    <w:div w:id="943419140">
      <w:bodyDiv w:val="1"/>
      <w:marLeft w:val="0"/>
      <w:marRight w:val="0"/>
      <w:marTop w:val="0"/>
      <w:marBottom w:val="0"/>
      <w:divBdr>
        <w:top w:val="none" w:sz="0" w:space="0" w:color="auto"/>
        <w:left w:val="none" w:sz="0" w:space="0" w:color="auto"/>
        <w:bottom w:val="none" w:sz="0" w:space="0" w:color="auto"/>
        <w:right w:val="none" w:sz="0" w:space="0" w:color="auto"/>
      </w:divBdr>
    </w:div>
    <w:div w:id="1040130001">
      <w:bodyDiv w:val="1"/>
      <w:marLeft w:val="0"/>
      <w:marRight w:val="0"/>
      <w:marTop w:val="0"/>
      <w:marBottom w:val="0"/>
      <w:divBdr>
        <w:top w:val="none" w:sz="0" w:space="0" w:color="auto"/>
        <w:left w:val="none" w:sz="0" w:space="0" w:color="auto"/>
        <w:bottom w:val="none" w:sz="0" w:space="0" w:color="auto"/>
        <w:right w:val="none" w:sz="0" w:space="0" w:color="auto"/>
      </w:divBdr>
    </w:div>
    <w:div w:id="1326543420">
      <w:bodyDiv w:val="1"/>
      <w:marLeft w:val="0"/>
      <w:marRight w:val="0"/>
      <w:marTop w:val="0"/>
      <w:marBottom w:val="0"/>
      <w:divBdr>
        <w:top w:val="none" w:sz="0" w:space="0" w:color="auto"/>
        <w:left w:val="none" w:sz="0" w:space="0" w:color="auto"/>
        <w:bottom w:val="none" w:sz="0" w:space="0" w:color="auto"/>
        <w:right w:val="none" w:sz="0" w:space="0" w:color="auto"/>
      </w:divBdr>
      <w:divsChild>
        <w:div w:id="1960991255">
          <w:marLeft w:val="0"/>
          <w:marRight w:val="0"/>
          <w:marTop w:val="0"/>
          <w:marBottom w:val="240"/>
          <w:divBdr>
            <w:top w:val="none" w:sz="0" w:space="0" w:color="auto"/>
            <w:left w:val="none" w:sz="0" w:space="0" w:color="auto"/>
            <w:bottom w:val="none" w:sz="0" w:space="0" w:color="auto"/>
            <w:right w:val="none" w:sz="0" w:space="0" w:color="auto"/>
          </w:divBdr>
        </w:div>
        <w:div w:id="549654191">
          <w:marLeft w:val="0"/>
          <w:marRight w:val="0"/>
          <w:marTop w:val="0"/>
          <w:marBottom w:val="0"/>
          <w:divBdr>
            <w:top w:val="none" w:sz="0" w:space="0" w:color="auto"/>
            <w:left w:val="none" w:sz="0" w:space="0" w:color="auto"/>
            <w:bottom w:val="none" w:sz="0" w:space="0" w:color="auto"/>
            <w:right w:val="none" w:sz="0" w:space="0" w:color="auto"/>
          </w:divBdr>
          <w:divsChild>
            <w:div w:id="107355070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832477919">
      <w:bodyDiv w:val="1"/>
      <w:marLeft w:val="0"/>
      <w:marRight w:val="0"/>
      <w:marTop w:val="0"/>
      <w:marBottom w:val="0"/>
      <w:divBdr>
        <w:top w:val="none" w:sz="0" w:space="0" w:color="auto"/>
        <w:left w:val="none" w:sz="0" w:space="0" w:color="auto"/>
        <w:bottom w:val="none" w:sz="0" w:space="0" w:color="auto"/>
        <w:right w:val="none" w:sz="0" w:space="0" w:color="auto"/>
      </w:divBdr>
    </w:div>
    <w:div w:id="1982802953">
      <w:bodyDiv w:val="1"/>
      <w:marLeft w:val="0"/>
      <w:marRight w:val="0"/>
      <w:marTop w:val="0"/>
      <w:marBottom w:val="0"/>
      <w:divBdr>
        <w:top w:val="none" w:sz="0" w:space="0" w:color="auto"/>
        <w:left w:val="none" w:sz="0" w:space="0" w:color="auto"/>
        <w:bottom w:val="none" w:sz="0" w:space="0" w:color="auto"/>
        <w:right w:val="none" w:sz="0" w:space="0" w:color="auto"/>
      </w:divBdr>
    </w:div>
    <w:div w:id="2073768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https://luatvietnam.vn/thuong-mai/nghi-dinh-18-2023-nd-cp-sua-nghi-dinh-40-kinh-doanh-da-cap-251170-d1.html" TargetMode="External"/><Relationship Id="rId4" Type="http://schemas.openxmlformats.org/officeDocument/2006/relationships/webSettings" Target="webSettings.xml"/><Relationship Id="rId9" Type="http://schemas.openxmlformats.org/officeDocument/2006/relationships/hyperlink" Target="https://luatvietnam.vn/thuong-mai/nghi-dinh-18-2023-nd-cp-sua-nghi-dinh-40-kinh-doanh-da-cap-251170-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NTD - PC</cp:lastModifiedBy>
  <cp:revision>13</cp:revision>
  <cp:lastPrinted>2023-10-27T07:53:00Z</cp:lastPrinted>
  <dcterms:created xsi:type="dcterms:W3CDTF">2023-10-23T06:03:00Z</dcterms:created>
  <dcterms:modified xsi:type="dcterms:W3CDTF">2023-11-07T09:16:00Z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Microsoft® Word 2016</vt:lpwstr>
  </property>
  <property fmtid="{D5CDD505-2E9C-101B-9397-08002B2CF9AE}" pid="4" name="LastSaved">
    <vt:filetime>2023-08-10T00:00:00Z</vt:filetime>
  </property>
</Properties>
</file>